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E30" w:rsidRDefault="00D65E30" w:rsidP="00F5136E">
      <w:pPr>
        <w:spacing w:before="1" w:line="362" w:lineRule="auto"/>
        <w:ind w:left="1701" w:right="2936" w:firstLine="211"/>
        <w:jc w:val="center"/>
        <w:rPr>
          <w:b/>
          <w:sz w:val="28"/>
        </w:rPr>
      </w:pPr>
    </w:p>
    <w:p w:rsidR="00D65E30" w:rsidRDefault="00D65E30" w:rsidP="00F5136E">
      <w:pPr>
        <w:spacing w:before="1" w:line="362" w:lineRule="auto"/>
        <w:ind w:left="1701" w:right="2936" w:firstLine="211"/>
        <w:jc w:val="center"/>
        <w:rPr>
          <w:b/>
          <w:sz w:val="28"/>
        </w:rPr>
      </w:pPr>
    </w:p>
    <w:p w:rsidR="00D65E30" w:rsidRDefault="00D65E30" w:rsidP="00F5136E">
      <w:pPr>
        <w:spacing w:before="1" w:line="362" w:lineRule="auto"/>
        <w:ind w:left="1701" w:right="2936" w:firstLine="211"/>
        <w:jc w:val="center"/>
        <w:rPr>
          <w:b/>
          <w:sz w:val="28"/>
        </w:rPr>
      </w:pPr>
    </w:p>
    <w:p w:rsidR="00D65E30" w:rsidRDefault="00D65E30" w:rsidP="00F5136E">
      <w:pPr>
        <w:spacing w:before="1" w:line="362" w:lineRule="auto"/>
        <w:ind w:left="1701" w:right="2936" w:firstLine="211"/>
        <w:jc w:val="center"/>
        <w:rPr>
          <w:b/>
          <w:sz w:val="28"/>
        </w:rPr>
      </w:pPr>
    </w:p>
    <w:p w:rsidR="00D65E30" w:rsidRDefault="00D65E30" w:rsidP="00F5136E">
      <w:pPr>
        <w:spacing w:before="1" w:line="362" w:lineRule="auto"/>
        <w:ind w:left="1701" w:right="2936" w:firstLine="211"/>
        <w:jc w:val="center"/>
        <w:rPr>
          <w:b/>
          <w:sz w:val="28"/>
        </w:rPr>
      </w:pPr>
    </w:p>
    <w:p w:rsidR="00D65E30" w:rsidRDefault="00D65E30" w:rsidP="00F5136E">
      <w:pPr>
        <w:spacing w:before="1" w:line="362" w:lineRule="auto"/>
        <w:ind w:left="1701" w:right="2936" w:firstLine="211"/>
        <w:jc w:val="center"/>
        <w:rPr>
          <w:b/>
          <w:sz w:val="28"/>
        </w:rPr>
      </w:pPr>
    </w:p>
    <w:p w:rsidR="00D65E30" w:rsidRDefault="00D65E30" w:rsidP="00F5136E">
      <w:pPr>
        <w:spacing w:before="1" w:line="362" w:lineRule="auto"/>
        <w:ind w:left="1701" w:right="2936" w:firstLine="211"/>
        <w:jc w:val="center"/>
        <w:rPr>
          <w:b/>
          <w:sz w:val="28"/>
        </w:rPr>
      </w:pPr>
    </w:p>
    <w:p w:rsidR="00D65E30" w:rsidRDefault="00D65E30" w:rsidP="00F5136E">
      <w:pPr>
        <w:spacing w:before="1" w:line="362" w:lineRule="auto"/>
        <w:ind w:left="1701" w:right="2936" w:firstLine="211"/>
        <w:jc w:val="center"/>
        <w:rPr>
          <w:b/>
          <w:sz w:val="28"/>
        </w:rPr>
      </w:pPr>
    </w:p>
    <w:p w:rsidR="00D65E30" w:rsidRDefault="00D65E30" w:rsidP="00F5136E">
      <w:pPr>
        <w:spacing w:before="1" w:line="362" w:lineRule="auto"/>
        <w:ind w:left="1701" w:right="2936" w:firstLine="211"/>
        <w:jc w:val="center"/>
        <w:rPr>
          <w:b/>
          <w:sz w:val="28"/>
        </w:rPr>
      </w:pPr>
    </w:p>
    <w:p w:rsidR="00D65E30" w:rsidRDefault="00D65E30" w:rsidP="00F5136E">
      <w:pPr>
        <w:spacing w:before="1" w:line="362" w:lineRule="auto"/>
        <w:ind w:left="1701" w:right="2936" w:firstLine="211"/>
        <w:jc w:val="center"/>
        <w:rPr>
          <w:b/>
          <w:sz w:val="28"/>
        </w:rPr>
      </w:pPr>
    </w:p>
    <w:p w:rsidR="00D65E30" w:rsidRDefault="00D65E30" w:rsidP="00F5136E">
      <w:pPr>
        <w:spacing w:before="1" w:line="362" w:lineRule="auto"/>
        <w:ind w:left="1701" w:right="2936" w:firstLine="211"/>
        <w:jc w:val="center"/>
        <w:rPr>
          <w:b/>
          <w:sz w:val="28"/>
        </w:rPr>
      </w:pPr>
    </w:p>
    <w:p w:rsidR="00D65E30" w:rsidRDefault="00D65E30" w:rsidP="00F5136E">
      <w:pPr>
        <w:spacing w:before="1" w:line="362" w:lineRule="auto"/>
        <w:ind w:left="1701" w:right="2936" w:firstLine="211"/>
        <w:jc w:val="center"/>
        <w:rPr>
          <w:b/>
          <w:sz w:val="28"/>
        </w:rPr>
      </w:pPr>
    </w:p>
    <w:p w:rsidR="00F5136E" w:rsidRDefault="00F5136E" w:rsidP="00F5136E">
      <w:pPr>
        <w:spacing w:before="1" w:line="362" w:lineRule="auto"/>
        <w:ind w:left="1701" w:right="2936" w:firstLine="211"/>
        <w:jc w:val="center"/>
        <w:rPr>
          <w:b/>
          <w:sz w:val="28"/>
        </w:rPr>
      </w:pPr>
      <w:r>
        <w:rPr>
          <w:b/>
          <w:sz w:val="28"/>
        </w:rPr>
        <w:t>Результативность и качество дополнительной общеобразовательной программы «Арт терапия»</w:t>
      </w:r>
    </w:p>
    <w:p w:rsidR="00D65E30" w:rsidRDefault="00D65E30" w:rsidP="00F5136E">
      <w:pPr>
        <w:spacing w:before="1" w:line="362" w:lineRule="auto"/>
        <w:ind w:right="-23"/>
        <w:jc w:val="both"/>
        <w:rPr>
          <w:b/>
          <w:sz w:val="28"/>
        </w:rPr>
      </w:pPr>
    </w:p>
    <w:p w:rsidR="00D65E30" w:rsidRDefault="00D65E30" w:rsidP="00F5136E">
      <w:pPr>
        <w:spacing w:before="1" w:line="362" w:lineRule="auto"/>
        <w:ind w:right="-23"/>
        <w:jc w:val="both"/>
        <w:rPr>
          <w:b/>
          <w:sz w:val="28"/>
        </w:rPr>
      </w:pPr>
    </w:p>
    <w:p w:rsidR="00D65E30" w:rsidRDefault="00D65E30" w:rsidP="00F5136E">
      <w:pPr>
        <w:spacing w:before="1" w:line="362" w:lineRule="auto"/>
        <w:ind w:right="-23"/>
        <w:jc w:val="both"/>
        <w:rPr>
          <w:b/>
          <w:sz w:val="28"/>
        </w:rPr>
      </w:pPr>
    </w:p>
    <w:p w:rsidR="00D65E30" w:rsidRDefault="00D65E30" w:rsidP="00F5136E">
      <w:pPr>
        <w:spacing w:before="1" w:line="362" w:lineRule="auto"/>
        <w:ind w:right="-23"/>
        <w:jc w:val="both"/>
        <w:rPr>
          <w:b/>
          <w:sz w:val="28"/>
        </w:rPr>
      </w:pPr>
    </w:p>
    <w:p w:rsidR="00D65E30" w:rsidRDefault="00D65E30" w:rsidP="00F5136E">
      <w:pPr>
        <w:spacing w:before="1" w:line="362" w:lineRule="auto"/>
        <w:ind w:right="-23"/>
        <w:jc w:val="both"/>
        <w:rPr>
          <w:b/>
          <w:sz w:val="28"/>
        </w:rPr>
      </w:pPr>
    </w:p>
    <w:p w:rsidR="00D65E30" w:rsidRDefault="00D65E30" w:rsidP="00F5136E">
      <w:pPr>
        <w:spacing w:before="1" w:line="362" w:lineRule="auto"/>
        <w:ind w:right="-23"/>
        <w:jc w:val="both"/>
        <w:rPr>
          <w:b/>
          <w:sz w:val="28"/>
        </w:rPr>
      </w:pPr>
    </w:p>
    <w:p w:rsidR="00D65E30" w:rsidRDefault="00D65E30" w:rsidP="00F5136E">
      <w:pPr>
        <w:spacing w:before="1" w:line="362" w:lineRule="auto"/>
        <w:ind w:right="-23"/>
        <w:jc w:val="both"/>
        <w:rPr>
          <w:b/>
          <w:sz w:val="28"/>
        </w:rPr>
      </w:pPr>
    </w:p>
    <w:p w:rsidR="00D65E30" w:rsidRDefault="00D65E30" w:rsidP="00F5136E">
      <w:pPr>
        <w:spacing w:before="1" w:line="362" w:lineRule="auto"/>
        <w:ind w:right="-23"/>
        <w:jc w:val="both"/>
        <w:rPr>
          <w:b/>
          <w:sz w:val="28"/>
        </w:rPr>
      </w:pPr>
    </w:p>
    <w:p w:rsidR="00D65E30" w:rsidRDefault="00D65E30" w:rsidP="00F5136E">
      <w:pPr>
        <w:spacing w:before="1" w:line="362" w:lineRule="auto"/>
        <w:ind w:right="-23"/>
        <w:jc w:val="both"/>
        <w:rPr>
          <w:b/>
          <w:sz w:val="28"/>
        </w:rPr>
      </w:pPr>
    </w:p>
    <w:p w:rsidR="00D65E30" w:rsidRDefault="00D65E30" w:rsidP="00F5136E">
      <w:pPr>
        <w:spacing w:before="1" w:line="362" w:lineRule="auto"/>
        <w:ind w:right="-23"/>
        <w:jc w:val="both"/>
        <w:rPr>
          <w:b/>
          <w:sz w:val="28"/>
        </w:rPr>
      </w:pPr>
    </w:p>
    <w:p w:rsidR="00F5136E" w:rsidRDefault="00F5136E" w:rsidP="00F5136E">
      <w:pPr>
        <w:spacing w:before="1" w:line="362" w:lineRule="auto"/>
        <w:ind w:right="-23"/>
        <w:jc w:val="both"/>
        <w:rPr>
          <w:b/>
          <w:sz w:val="28"/>
        </w:rPr>
      </w:pPr>
      <w:r>
        <w:rPr>
          <w:b/>
          <w:sz w:val="28"/>
        </w:rPr>
        <w:t>Автор программы: Радагина Александра Владимировна</w:t>
      </w:r>
    </w:p>
    <w:p w:rsidR="00F5136E" w:rsidRDefault="00F5136E" w:rsidP="00F5136E">
      <w:pPr>
        <w:spacing w:before="1" w:line="362" w:lineRule="auto"/>
        <w:ind w:right="-23"/>
        <w:jc w:val="both"/>
        <w:rPr>
          <w:b/>
          <w:sz w:val="28"/>
        </w:rPr>
      </w:pPr>
      <w:r>
        <w:rPr>
          <w:b/>
          <w:sz w:val="28"/>
        </w:rPr>
        <w:t>Педагог дополнительного образования МБОУ ДО ЭБЦ «ЛидерЭко»</w:t>
      </w:r>
    </w:p>
    <w:p w:rsidR="00F5136E" w:rsidRDefault="00F5136E" w:rsidP="00F5136E">
      <w:pPr>
        <w:pStyle w:val="a3"/>
        <w:ind w:left="0"/>
        <w:jc w:val="left"/>
        <w:rPr>
          <w:b/>
          <w:sz w:val="30"/>
        </w:rPr>
      </w:pPr>
    </w:p>
    <w:p w:rsidR="00002E46" w:rsidRDefault="00002E46" w:rsidP="00F5136E">
      <w:pPr>
        <w:pStyle w:val="a3"/>
        <w:ind w:left="0"/>
        <w:jc w:val="left"/>
        <w:rPr>
          <w:b/>
          <w:sz w:val="30"/>
        </w:rPr>
        <w:sectPr w:rsidR="00002E46" w:rsidSect="00F5136E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002E46" w:rsidRDefault="00002E46" w:rsidP="00002E46">
      <w:pPr>
        <w:spacing w:before="1" w:line="362" w:lineRule="auto"/>
        <w:ind w:left="2819" w:right="2936" w:firstLine="211"/>
        <w:jc w:val="both"/>
        <w:rPr>
          <w:b/>
          <w:sz w:val="28"/>
        </w:rPr>
      </w:pPr>
      <w:r>
        <w:rPr>
          <w:b/>
          <w:sz w:val="28"/>
        </w:rPr>
        <w:lastRenderedPageBreak/>
        <w:t>Тест креативности Торранса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Краткий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тест.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Фигурная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форма.</w:t>
      </w:r>
    </w:p>
    <w:p w:rsidR="00002E46" w:rsidRDefault="00002E46" w:rsidP="00002E46">
      <w:pPr>
        <w:pStyle w:val="a3"/>
        <w:spacing w:before="1"/>
        <w:ind w:left="965"/>
      </w:pPr>
      <w:r>
        <w:t>Указатель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теста.</w:t>
      </w:r>
    </w:p>
    <w:p w:rsidR="00002E46" w:rsidRDefault="00002E46" w:rsidP="00002E46">
      <w:pPr>
        <w:pStyle w:val="a3"/>
        <w:spacing w:before="158" w:line="362" w:lineRule="auto"/>
        <w:ind w:right="378" w:firstLine="706"/>
      </w:pPr>
      <w:r>
        <w:t>Беглость.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подсчетом</w:t>
      </w:r>
      <w:r>
        <w:rPr>
          <w:spacing w:val="7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завершенных</w:t>
      </w:r>
      <w:r>
        <w:rPr>
          <w:spacing w:val="-4"/>
        </w:rPr>
        <w:t xml:space="preserve"> </w:t>
      </w:r>
      <w:r>
        <w:t>фигур.</w:t>
      </w:r>
      <w:r>
        <w:rPr>
          <w:spacing w:val="3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равен 10.</w:t>
      </w:r>
    </w:p>
    <w:p w:rsidR="00002E46" w:rsidRDefault="00002E46" w:rsidP="00002E46">
      <w:pPr>
        <w:pStyle w:val="a3"/>
        <w:spacing w:line="360" w:lineRule="auto"/>
        <w:ind w:right="384" w:firstLine="706"/>
      </w:pPr>
      <w:r>
        <w:t>Гибкость. Этот показатель определяется числом различных категорий</w:t>
      </w:r>
      <w:r>
        <w:rPr>
          <w:spacing w:val="1"/>
        </w:rPr>
        <w:t xml:space="preserve"> </w:t>
      </w:r>
      <w:r>
        <w:t>ответов.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рисунки,</w:t>
      </w:r>
      <w:r>
        <w:rPr>
          <w:spacing w:val="2"/>
        </w:rPr>
        <w:t xml:space="preserve"> </w:t>
      </w:r>
      <w:r>
        <w:t>так и их</w:t>
      </w:r>
      <w:r>
        <w:rPr>
          <w:spacing w:val="-4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(что иногда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совпадает).</w:t>
      </w:r>
    </w:p>
    <w:p w:rsidR="00002E46" w:rsidRDefault="00002E46" w:rsidP="00002E46">
      <w:pPr>
        <w:pStyle w:val="a3"/>
        <w:spacing w:line="360" w:lineRule="auto"/>
        <w:ind w:right="371" w:firstLine="706"/>
      </w:pPr>
      <w:r>
        <w:rPr>
          <w:b/>
          <w:noProof/>
          <w:sz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1396365</wp:posOffset>
            </wp:positionV>
            <wp:extent cx="5486400" cy="3200400"/>
            <wp:effectExtent l="0" t="0" r="0" b="0"/>
            <wp:wrapTopAndBottom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>
        <w:t>Оригинальность.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неочевидных ответов с частотой менее 2%, минимальная</w:t>
      </w:r>
      <w:r>
        <w:rPr>
          <w:spacing w:val="1"/>
        </w:rPr>
        <w:t xml:space="preserve"> </w:t>
      </w:r>
      <w:r>
        <w:t>- 0 баллов для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засчитывается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2"/>
        </w:rPr>
        <w:t xml:space="preserve"> </w:t>
      </w:r>
      <w:r>
        <w:t>в 2-4,9% случаев.</w:t>
      </w:r>
    </w:p>
    <w:p w:rsidR="00002E46" w:rsidRDefault="00002E46" w:rsidP="00002E46">
      <w:pPr>
        <w:pStyle w:val="a3"/>
        <w:ind w:left="0"/>
        <w:jc w:val="left"/>
        <w:rPr>
          <w:sz w:val="42"/>
        </w:rPr>
      </w:pPr>
    </w:p>
    <w:p w:rsidR="00002E46" w:rsidRDefault="00002E46" w:rsidP="00002E46">
      <w:pPr>
        <w:pStyle w:val="a3"/>
        <w:ind w:left="0"/>
        <w:jc w:val="left"/>
        <w:rPr>
          <w:b/>
          <w:sz w:val="30"/>
        </w:rPr>
      </w:pPr>
    </w:p>
    <w:p w:rsidR="00002E46" w:rsidRDefault="00002E46" w:rsidP="00002E46">
      <w:pPr>
        <w:pStyle w:val="a3"/>
        <w:ind w:left="0"/>
        <w:jc w:val="left"/>
        <w:rPr>
          <w:b/>
          <w:sz w:val="30"/>
        </w:rPr>
      </w:pPr>
    </w:p>
    <w:p w:rsidR="00002E46" w:rsidRDefault="00002E46" w:rsidP="00002E46">
      <w:pPr>
        <w:pStyle w:val="a3"/>
        <w:spacing w:before="8"/>
        <w:ind w:left="0"/>
        <w:jc w:val="left"/>
        <w:rPr>
          <w:b/>
          <w:sz w:val="23"/>
        </w:rPr>
      </w:pPr>
    </w:p>
    <w:p w:rsidR="00D65E30" w:rsidRDefault="00D65E30" w:rsidP="00002E46">
      <w:pPr>
        <w:pStyle w:val="a3"/>
        <w:spacing w:before="8"/>
        <w:ind w:left="0"/>
        <w:jc w:val="left"/>
        <w:rPr>
          <w:b/>
          <w:sz w:val="23"/>
        </w:rPr>
      </w:pPr>
    </w:p>
    <w:p w:rsidR="00D65E30" w:rsidRDefault="00D65E30" w:rsidP="00002E46">
      <w:pPr>
        <w:pStyle w:val="a3"/>
        <w:spacing w:before="8"/>
        <w:ind w:left="0"/>
        <w:jc w:val="left"/>
        <w:rPr>
          <w:b/>
          <w:sz w:val="23"/>
        </w:rPr>
      </w:pPr>
    </w:p>
    <w:p w:rsidR="00D65E30" w:rsidRDefault="00D65E30" w:rsidP="00002E46">
      <w:pPr>
        <w:pStyle w:val="a3"/>
        <w:spacing w:before="8"/>
        <w:ind w:left="0"/>
        <w:jc w:val="left"/>
        <w:rPr>
          <w:b/>
          <w:sz w:val="23"/>
        </w:rPr>
      </w:pPr>
    </w:p>
    <w:p w:rsidR="00D65E30" w:rsidRDefault="00D65E30" w:rsidP="00002E46">
      <w:pPr>
        <w:pStyle w:val="a3"/>
        <w:spacing w:before="8"/>
        <w:ind w:left="0"/>
        <w:jc w:val="left"/>
        <w:rPr>
          <w:b/>
          <w:sz w:val="23"/>
        </w:rPr>
      </w:pPr>
    </w:p>
    <w:p w:rsidR="00D65E30" w:rsidRDefault="00D65E30" w:rsidP="00002E46">
      <w:pPr>
        <w:pStyle w:val="a3"/>
        <w:spacing w:before="8"/>
        <w:ind w:left="0"/>
        <w:jc w:val="left"/>
        <w:rPr>
          <w:b/>
          <w:sz w:val="23"/>
        </w:rPr>
      </w:pPr>
    </w:p>
    <w:p w:rsidR="00D65E30" w:rsidRDefault="00D65E30" w:rsidP="00002E46">
      <w:pPr>
        <w:pStyle w:val="a3"/>
        <w:spacing w:before="8"/>
        <w:ind w:left="0"/>
        <w:jc w:val="left"/>
        <w:rPr>
          <w:b/>
          <w:sz w:val="23"/>
        </w:rPr>
      </w:pPr>
    </w:p>
    <w:p w:rsidR="00D65E30" w:rsidRDefault="00D65E30" w:rsidP="00002E46">
      <w:pPr>
        <w:pStyle w:val="a3"/>
        <w:spacing w:before="8"/>
        <w:ind w:left="0"/>
        <w:jc w:val="left"/>
        <w:rPr>
          <w:b/>
          <w:sz w:val="23"/>
        </w:rPr>
      </w:pPr>
    </w:p>
    <w:p w:rsidR="00002E46" w:rsidRDefault="00002E46" w:rsidP="00D65E30">
      <w:pPr>
        <w:pStyle w:val="1"/>
        <w:spacing w:before="158"/>
        <w:ind w:left="0"/>
        <w:jc w:val="center"/>
      </w:pPr>
      <w:r>
        <w:lastRenderedPageBreak/>
        <w:t>Измерение</w:t>
      </w:r>
      <w:r>
        <w:rPr>
          <w:spacing w:val="-4"/>
        </w:rPr>
        <w:t xml:space="preserve"> </w:t>
      </w:r>
      <w:r>
        <w:t>самооценки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методике</w:t>
      </w:r>
      <w:r>
        <w:rPr>
          <w:spacing w:val="3"/>
        </w:rPr>
        <w:t xml:space="preserve"> </w:t>
      </w:r>
      <w:r>
        <w:t>Дембо-Рубинштейн</w:t>
      </w:r>
    </w:p>
    <w:p w:rsidR="00002E46" w:rsidRDefault="00002E46" w:rsidP="00002E46">
      <w:pPr>
        <w:pStyle w:val="a3"/>
        <w:spacing w:before="158" w:line="360" w:lineRule="auto"/>
        <w:ind w:right="370" w:firstLine="706"/>
      </w:pPr>
      <w:r>
        <w:t>Предлагаемая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вариант известной методики Дембо-Рубинштейн, модифицированной А. М.</w:t>
      </w:r>
      <w:r>
        <w:rPr>
          <w:spacing w:val="1"/>
        </w:rPr>
        <w:t xml:space="preserve"> </w:t>
      </w:r>
      <w:r>
        <w:t>Прихожан</w:t>
      </w:r>
      <w:r>
        <w:rPr>
          <w:spacing w:val="1"/>
        </w:rPr>
        <w:t xml:space="preserve"> </w:t>
      </w:r>
      <w:r>
        <w:t>(1984,1988).</w:t>
      </w:r>
    </w:p>
    <w:p w:rsidR="00002E46" w:rsidRDefault="00002E46" w:rsidP="00002E46">
      <w:pPr>
        <w:pStyle w:val="1"/>
        <w:spacing w:before="5" w:line="357" w:lineRule="auto"/>
        <w:ind w:left="2886" w:right="2720" w:hanging="284"/>
      </w:pPr>
      <w:r>
        <w:t>Вариант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младших</w:t>
      </w:r>
      <w:r>
        <w:rPr>
          <w:spacing w:val="-6"/>
        </w:rPr>
        <w:t xml:space="preserve"> </w:t>
      </w:r>
      <w:r>
        <w:t>школьников</w:t>
      </w:r>
      <w:r>
        <w:rPr>
          <w:spacing w:val="-68"/>
        </w:rPr>
        <w:t xml:space="preserve"> </w:t>
      </w:r>
      <w:r>
        <w:t>Экспериментальный</w:t>
      </w:r>
      <w:r>
        <w:rPr>
          <w:spacing w:val="-5"/>
        </w:rPr>
        <w:t xml:space="preserve"> </w:t>
      </w:r>
      <w:r>
        <w:t>материал</w:t>
      </w:r>
    </w:p>
    <w:p w:rsidR="00002E46" w:rsidRDefault="00002E46" w:rsidP="00002E46">
      <w:pPr>
        <w:pStyle w:val="a3"/>
        <w:spacing w:before="2" w:after="11" w:line="360" w:lineRule="auto"/>
        <w:ind w:right="371"/>
      </w:pPr>
      <w:r>
        <w:t>Бланк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представляющими собой биполярные шкалы (рис. 1). Длина линии - 100 мм.</w:t>
      </w:r>
      <w:r>
        <w:rPr>
          <w:spacing w:val="-67"/>
        </w:rPr>
        <w:t xml:space="preserve"> </w:t>
      </w:r>
      <w:r>
        <w:t>Верхняя и нижняя линии отмечены черточками, середина - точкой. Каждая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имеет название</w:t>
      </w:r>
      <w:r>
        <w:rPr>
          <w:spacing w:val="1"/>
        </w:rPr>
        <w:t xml:space="preserve"> </w:t>
      </w:r>
      <w:r>
        <w:t>сверху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снизу:</w:t>
      </w:r>
    </w:p>
    <w:tbl>
      <w:tblPr>
        <w:tblStyle w:val="TableNormal"/>
        <w:tblW w:w="0" w:type="auto"/>
        <w:tblInd w:w="217" w:type="dxa"/>
        <w:tblLayout w:type="fixed"/>
        <w:tblLook w:val="01E0" w:firstRow="1" w:lastRow="1" w:firstColumn="1" w:lastColumn="1" w:noHBand="0" w:noVBand="0"/>
      </w:tblPr>
      <w:tblGrid>
        <w:gridCol w:w="507"/>
        <w:gridCol w:w="2098"/>
        <w:gridCol w:w="2084"/>
      </w:tblGrid>
      <w:tr w:rsidR="00002E46" w:rsidTr="003F272B">
        <w:trPr>
          <w:trHeight w:val="396"/>
        </w:trPr>
        <w:tc>
          <w:tcPr>
            <w:tcW w:w="507" w:type="dxa"/>
          </w:tcPr>
          <w:p w:rsidR="00002E46" w:rsidRDefault="00002E46" w:rsidP="003F272B"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2098" w:type="dxa"/>
          </w:tcPr>
          <w:p w:rsidR="00002E46" w:rsidRDefault="00002E46" w:rsidP="003F272B">
            <w:pPr>
              <w:pStyle w:val="TableParagraph"/>
              <w:spacing w:line="309" w:lineRule="exact"/>
              <w:ind w:left="249"/>
              <w:rPr>
                <w:sz w:val="28"/>
              </w:rPr>
            </w:pPr>
            <w:r>
              <w:rPr>
                <w:sz w:val="28"/>
              </w:rPr>
              <w:t>здоровый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2084" w:type="dxa"/>
          </w:tcPr>
          <w:p w:rsidR="00002E46" w:rsidRDefault="00002E46" w:rsidP="003F272B">
            <w:pPr>
              <w:pStyle w:val="TableParagraph"/>
              <w:spacing w:line="309" w:lineRule="exact"/>
              <w:ind w:left="278"/>
              <w:rPr>
                <w:sz w:val="28"/>
              </w:rPr>
            </w:pPr>
            <w:r>
              <w:rPr>
                <w:sz w:val="28"/>
              </w:rPr>
              <w:t>больной;</w:t>
            </w:r>
          </w:p>
        </w:tc>
      </w:tr>
      <w:tr w:rsidR="00002E46" w:rsidTr="003F272B">
        <w:trPr>
          <w:trHeight w:val="485"/>
        </w:trPr>
        <w:tc>
          <w:tcPr>
            <w:tcW w:w="507" w:type="dxa"/>
          </w:tcPr>
          <w:p w:rsidR="00002E46" w:rsidRDefault="00002E46" w:rsidP="003F272B"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098" w:type="dxa"/>
          </w:tcPr>
          <w:p w:rsidR="00002E46" w:rsidRDefault="00002E46" w:rsidP="003F272B">
            <w:pPr>
              <w:pStyle w:val="TableParagraph"/>
              <w:spacing w:before="75"/>
              <w:ind w:left="249"/>
              <w:rPr>
                <w:sz w:val="28"/>
              </w:rPr>
            </w:pPr>
            <w:r>
              <w:rPr>
                <w:sz w:val="28"/>
              </w:rPr>
              <w:t>аккуратный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2084" w:type="dxa"/>
          </w:tcPr>
          <w:p w:rsidR="00002E46" w:rsidRDefault="00002E46" w:rsidP="003F272B">
            <w:pPr>
              <w:pStyle w:val="TableParagraph"/>
              <w:spacing w:before="75"/>
              <w:ind w:left="278"/>
              <w:rPr>
                <w:sz w:val="28"/>
              </w:rPr>
            </w:pPr>
            <w:r>
              <w:rPr>
                <w:sz w:val="28"/>
              </w:rPr>
              <w:t>неаккуратный;</w:t>
            </w:r>
          </w:p>
        </w:tc>
      </w:tr>
      <w:tr w:rsidR="00002E46" w:rsidTr="003F272B">
        <w:trPr>
          <w:trHeight w:val="482"/>
        </w:trPr>
        <w:tc>
          <w:tcPr>
            <w:tcW w:w="507" w:type="dxa"/>
          </w:tcPr>
          <w:p w:rsidR="00002E46" w:rsidRDefault="00002E46" w:rsidP="003F272B"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098" w:type="dxa"/>
          </w:tcPr>
          <w:p w:rsidR="00002E46" w:rsidRDefault="00002E46" w:rsidP="003F272B">
            <w:pPr>
              <w:pStyle w:val="TableParagraph"/>
              <w:spacing w:before="75"/>
              <w:ind w:left="249"/>
              <w:rPr>
                <w:sz w:val="28"/>
              </w:rPr>
            </w:pPr>
            <w:r>
              <w:rPr>
                <w:sz w:val="28"/>
              </w:rPr>
              <w:t>умелый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2084" w:type="dxa"/>
          </w:tcPr>
          <w:p w:rsidR="00002E46" w:rsidRDefault="00002E46" w:rsidP="003F272B">
            <w:pPr>
              <w:pStyle w:val="TableParagraph"/>
              <w:spacing w:before="75"/>
              <w:ind w:left="350"/>
              <w:rPr>
                <w:sz w:val="28"/>
              </w:rPr>
            </w:pPr>
            <w:r>
              <w:rPr>
                <w:sz w:val="28"/>
              </w:rPr>
              <w:t>неумелый;</w:t>
            </w:r>
          </w:p>
        </w:tc>
      </w:tr>
      <w:tr w:rsidR="00002E46" w:rsidTr="003F272B">
        <w:trPr>
          <w:trHeight w:val="482"/>
        </w:trPr>
        <w:tc>
          <w:tcPr>
            <w:tcW w:w="507" w:type="dxa"/>
          </w:tcPr>
          <w:p w:rsidR="00002E46" w:rsidRDefault="00002E46" w:rsidP="003F272B">
            <w:pPr>
              <w:pStyle w:val="TableParagraph"/>
              <w:spacing w:before="72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098" w:type="dxa"/>
          </w:tcPr>
          <w:p w:rsidR="00002E46" w:rsidRDefault="00002E46" w:rsidP="003F272B">
            <w:pPr>
              <w:pStyle w:val="TableParagraph"/>
              <w:spacing w:before="72"/>
              <w:ind w:left="249"/>
              <w:rPr>
                <w:sz w:val="28"/>
              </w:rPr>
            </w:pPr>
            <w:r>
              <w:rPr>
                <w:sz w:val="28"/>
              </w:rPr>
              <w:t>умный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2084" w:type="dxa"/>
          </w:tcPr>
          <w:p w:rsidR="00002E46" w:rsidRDefault="00002E46" w:rsidP="003F272B">
            <w:pPr>
              <w:pStyle w:val="TableParagraph"/>
              <w:spacing w:before="72"/>
              <w:ind w:left="278"/>
              <w:rPr>
                <w:sz w:val="28"/>
              </w:rPr>
            </w:pPr>
            <w:r>
              <w:rPr>
                <w:sz w:val="28"/>
              </w:rPr>
              <w:t>глупый;</w:t>
            </w:r>
          </w:p>
        </w:tc>
      </w:tr>
      <w:tr w:rsidR="00002E46" w:rsidTr="003F272B">
        <w:trPr>
          <w:trHeight w:val="485"/>
        </w:trPr>
        <w:tc>
          <w:tcPr>
            <w:tcW w:w="507" w:type="dxa"/>
          </w:tcPr>
          <w:p w:rsidR="00002E46" w:rsidRDefault="00002E46" w:rsidP="003F272B"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098" w:type="dxa"/>
          </w:tcPr>
          <w:p w:rsidR="00002E46" w:rsidRDefault="00002E46" w:rsidP="003F272B">
            <w:pPr>
              <w:pStyle w:val="TableParagraph"/>
              <w:spacing w:before="75"/>
              <w:ind w:left="249"/>
              <w:rPr>
                <w:sz w:val="28"/>
              </w:rPr>
            </w:pPr>
            <w:r>
              <w:rPr>
                <w:sz w:val="28"/>
              </w:rPr>
              <w:t>добрый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2084" w:type="dxa"/>
          </w:tcPr>
          <w:p w:rsidR="00002E46" w:rsidRDefault="00002E46" w:rsidP="003F272B">
            <w:pPr>
              <w:pStyle w:val="TableParagraph"/>
              <w:spacing w:before="75"/>
              <w:ind w:left="278"/>
              <w:rPr>
                <w:sz w:val="28"/>
              </w:rPr>
            </w:pPr>
            <w:r>
              <w:rPr>
                <w:sz w:val="28"/>
              </w:rPr>
              <w:t>злой;</w:t>
            </w:r>
          </w:p>
        </w:tc>
      </w:tr>
      <w:tr w:rsidR="00002E46" w:rsidTr="003F272B">
        <w:trPr>
          <w:trHeight w:val="482"/>
        </w:trPr>
        <w:tc>
          <w:tcPr>
            <w:tcW w:w="507" w:type="dxa"/>
          </w:tcPr>
          <w:p w:rsidR="00002E46" w:rsidRDefault="00002E46" w:rsidP="003F272B">
            <w:pPr>
              <w:pStyle w:val="TableParagraph"/>
              <w:spacing w:before="75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098" w:type="dxa"/>
          </w:tcPr>
          <w:p w:rsidR="00002E46" w:rsidRDefault="00002E46" w:rsidP="003F272B">
            <w:pPr>
              <w:pStyle w:val="TableParagraph"/>
              <w:spacing w:before="75"/>
              <w:ind w:left="249"/>
              <w:rPr>
                <w:sz w:val="28"/>
              </w:rPr>
            </w:pPr>
            <w:r>
              <w:rPr>
                <w:sz w:val="28"/>
              </w:rPr>
              <w:t>есть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друзья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2084" w:type="dxa"/>
          </w:tcPr>
          <w:p w:rsidR="00002E46" w:rsidRDefault="00002E46" w:rsidP="003F272B">
            <w:pPr>
              <w:pStyle w:val="TableParagraph"/>
              <w:spacing w:before="75"/>
              <w:ind w:left="278"/>
              <w:rPr>
                <w:sz w:val="28"/>
              </w:rPr>
            </w:pPr>
            <w:r>
              <w:rPr>
                <w:sz w:val="28"/>
              </w:rPr>
              <w:t>нет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друзей;</w:t>
            </w:r>
          </w:p>
        </w:tc>
      </w:tr>
      <w:tr w:rsidR="00002E46" w:rsidTr="003F272B">
        <w:trPr>
          <w:trHeight w:val="394"/>
        </w:trPr>
        <w:tc>
          <w:tcPr>
            <w:tcW w:w="507" w:type="dxa"/>
          </w:tcPr>
          <w:p w:rsidR="00002E46" w:rsidRDefault="00002E46" w:rsidP="003F272B">
            <w:pPr>
              <w:pStyle w:val="TableParagraph"/>
              <w:spacing w:before="72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098" w:type="dxa"/>
          </w:tcPr>
          <w:p w:rsidR="00002E46" w:rsidRDefault="00002E46" w:rsidP="003F272B">
            <w:pPr>
              <w:pStyle w:val="TableParagraph"/>
              <w:spacing w:before="72" w:line="302" w:lineRule="exact"/>
              <w:ind w:left="249"/>
              <w:rPr>
                <w:sz w:val="28"/>
              </w:rPr>
            </w:pPr>
            <w:r>
              <w:rPr>
                <w:sz w:val="28"/>
              </w:rPr>
              <w:t>веселый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2084" w:type="dxa"/>
          </w:tcPr>
          <w:p w:rsidR="00002E46" w:rsidRDefault="00002E46" w:rsidP="003F272B">
            <w:pPr>
              <w:pStyle w:val="TableParagraph"/>
              <w:spacing w:before="72" w:line="302" w:lineRule="exact"/>
              <w:ind w:left="278"/>
              <w:rPr>
                <w:sz w:val="28"/>
              </w:rPr>
            </w:pPr>
            <w:r>
              <w:rPr>
                <w:sz w:val="28"/>
              </w:rPr>
              <w:t>скучный;</w:t>
            </w:r>
          </w:p>
        </w:tc>
      </w:tr>
    </w:tbl>
    <w:p w:rsidR="00002E46" w:rsidRDefault="00002E46" w:rsidP="00002E46">
      <w:pPr>
        <w:pStyle w:val="a3"/>
        <w:tabs>
          <w:tab w:val="left" w:pos="1037"/>
        </w:tabs>
        <w:spacing w:before="163"/>
        <w:jc w:val="left"/>
      </w:pPr>
      <w:r>
        <w:t>7</w:t>
      </w:r>
      <w:r>
        <w:tab/>
        <w:t>хороший</w:t>
      </w:r>
      <w:r>
        <w:rPr>
          <w:spacing w:val="-4"/>
        </w:rPr>
        <w:t xml:space="preserve"> </w:t>
      </w:r>
      <w:r>
        <w:t>ученик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ученик.</w:t>
      </w:r>
    </w:p>
    <w:p w:rsidR="00002E46" w:rsidRDefault="00002E46" w:rsidP="00002E46">
      <w:pPr>
        <w:pStyle w:val="a3"/>
        <w:ind w:left="0"/>
        <w:jc w:val="left"/>
        <w:rPr>
          <w:sz w:val="30"/>
        </w:rPr>
      </w:pPr>
    </w:p>
    <w:p w:rsidR="00002E46" w:rsidRDefault="00002E46" w:rsidP="00002E46">
      <w:pPr>
        <w:pStyle w:val="a3"/>
        <w:spacing w:before="10"/>
        <w:ind w:left="0"/>
        <w:jc w:val="left"/>
        <w:rPr>
          <w:sz w:val="25"/>
        </w:rPr>
      </w:pPr>
    </w:p>
    <w:p w:rsidR="00D65E30" w:rsidRDefault="00002E46" w:rsidP="00002E46">
      <w:pPr>
        <w:pStyle w:val="a3"/>
        <w:spacing w:before="2"/>
        <w:ind w:left="2310"/>
      </w:pPr>
      <w:r>
        <w:t>Таблица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самооценки</w:t>
      </w:r>
    </w:p>
    <w:p w:rsidR="00D65E30" w:rsidRDefault="00D65E30" w:rsidP="00002E46">
      <w:pPr>
        <w:pStyle w:val="a3"/>
        <w:spacing w:before="2"/>
        <w:ind w:left="2310"/>
      </w:pPr>
    </w:p>
    <w:p w:rsidR="00002E46" w:rsidRDefault="00D65E30" w:rsidP="00D65E30">
      <w:pPr>
        <w:pStyle w:val="a3"/>
        <w:spacing w:before="2"/>
        <w:ind w:left="0"/>
        <w:jc w:val="center"/>
      </w:pPr>
      <w:r>
        <w:t>В начале года</w:t>
      </w:r>
    </w:p>
    <w:p w:rsidR="00002E46" w:rsidRDefault="00002E46" w:rsidP="00002E46">
      <w:pPr>
        <w:pStyle w:val="a3"/>
        <w:spacing w:before="8" w:after="1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6"/>
        <w:gridCol w:w="1916"/>
        <w:gridCol w:w="1916"/>
        <w:gridCol w:w="1912"/>
      </w:tblGrid>
      <w:tr w:rsidR="00002E46" w:rsidTr="003F272B">
        <w:trPr>
          <w:trHeight w:val="479"/>
        </w:trPr>
        <w:tc>
          <w:tcPr>
            <w:tcW w:w="1916" w:type="dxa"/>
            <w:vMerge w:val="restart"/>
          </w:tcPr>
          <w:p w:rsidR="00002E46" w:rsidRDefault="00002E46" w:rsidP="003F272B">
            <w:pPr>
              <w:pStyle w:val="TableParagraph"/>
              <w:ind w:left="134" w:right="257" w:firstLine="322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испытуемых</w:t>
            </w:r>
          </w:p>
        </w:tc>
        <w:tc>
          <w:tcPr>
            <w:tcW w:w="7660" w:type="dxa"/>
            <w:gridSpan w:val="4"/>
          </w:tcPr>
          <w:p w:rsidR="00002E46" w:rsidRPr="00002E46" w:rsidRDefault="00002E46" w:rsidP="003F272B">
            <w:pPr>
              <w:pStyle w:val="TableParagraph"/>
              <w:spacing w:line="315" w:lineRule="exact"/>
              <w:ind w:left="215"/>
              <w:rPr>
                <w:sz w:val="28"/>
                <w:lang w:val="ru-RU"/>
              </w:rPr>
            </w:pPr>
            <w:r w:rsidRPr="00002E46">
              <w:rPr>
                <w:sz w:val="28"/>
                <w:lang w:val="ru-RU"/>
              </w:rPr>
              <w:t>Количественная</w:t>
            </w:r>
            <w:r w:rsidRPr="00002E46">
              <w:rPr>
                <w:spacing w:val="-5"/>
                <w:sz w:val="28"/>
                <w:lang w:val="ru-RU"/>
              </w:rPr>
              <w:t xml:space="preserve"> </w:t>
            </w:r>
            <w:r w:rsidRPr="00002E46">
              <w:rPr>
                <w:sz w:val="28"/>
                <w:lang w:val="ru-RU"/>
              </w:rPr>
              <w:t>характеристика</w:t>
            </w:r>
            <w:r w:rsidRPr="00002E46">
              <w:rPr>
                <w:spacing w:val="-5"/>
                <w:sz w:val="28"/>
                <w:lang w:val="ru-RU"/>
              </w:rPr>
              <w:t xml:space="preserve"> </w:t>
            </w:r>
            <w:r w:rsidRPr="00002E46">
              <w:rPr>
                <w:sz w:val="28"/>
                <w:lang w:val="ru-RU"/>
              </w:rPr>
              <w:t>самооценки,</w:t>
            </w:r>
            <w:r w:rsidRPr="00002E46">
              <w:rPr>
                <w:spacing w:val="-5"/>
                <w:sz w:val="28"/>
                <w:lang w:val="ru-RU"/>
              </w:rPr>
              <w:t xml:space="preserve"> </w:t>
            </w:r>
            <w:r w:rsidRPr="00002E46">
              <w:rPr>
                <w:sz w:val="28"/>
                <w:lang w:val="ru-RU"/>
              </w:rPr>
              <w:t>средний</w:t>
            </w:r>
            <w:r w:rsidRPr="00002E46">
              <w:rPr>
                <w:spacing w:val="-6"/>
                <w:sz w:val="28"/>
                <w:lang w:val="ru-RU"/>
              </w:rPr>
              <w:t xml:space="preserve"> </w:t>
            </w:r>
            <w:r w:rsidRPr="00002E46">
              <w:rPr>
                <w:sz w:val="28"/>
                <w:lang w:val="ru-RU"/>
              </w:rPr>
              <w:t>балл</w:t>
            </w:r>
          </w:p>
        </w:tc>
      </w:tr>
      <w:tr w:rsidR="00002E46" w:rsidTr="003F272B">
        <w:trPr>
          <w:trHeight w:val="647"/>
        </w:trPr>
        <w:tc>
          <w:tcPr>
            <w:tcW w:w="1916" w:type="dxa"/>
            <w:vMerge/>
            <w:tcBorders>
              <w:top w:val="nil"/>
            </w:tcBorders>
          </w:tcPr>
          <w:p w:rsidR="00002E46" w:rsidRPr="00002E46" w:rsidRDefault="00002E46" w:rsidP="003F27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16" w:type="dxa"/>
          </w:tcPr>
          <w:p w:rsidR="00002E46" w:rsidRDefault="00002E46" w:rsidP="003F272B">
            <w:pPr>
              <w:pStyle w:val="TableParagraph"/>
              <w:spacing w:line="315" w:lineRule="exact"/>
              <w:ind w:left="253" w:right="390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</w:p>
        </w:tc>
        <w:tc>
          <w:tcPr>
            <w:tcW w:w="1916" w:type="dxa"/>
          </w:tcPr>
          <w:p w:rsidR="00002E46" w:rsidRDefault="00002E46" w:rsidP="003F272B">
            <w:pPr>
              <w:pStyle w:val="TableParagraph"/>
              <w:spacing w:line="315" w:lineRule="exact"/>
              <w:ind w:left="499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  <w:p w:rsidR="00002E46" w:rsidRDefault="00002E46" w:rsidP="003F272B">
            <w:pPr>
              <w:pStyle w:val="TableParagraph"/>
              <w:spacing w:before="4" w:line="309" w:lineRule="exact"/>
              <w:ind w:left="364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  <w:tc>
          <w:tcPr>
            <w:tcW w:w="1916" w:type="dxa"/>
          </w:tcPr>
          <w:p w:rsidR="00002E46" w:rsidRDefault="00002E46" w:rsidP="003F272B">
            <w:pPr>
              <w:pStyle w:val="TableParagraph"/>
              <w:spacing w:line="315" w:lineRule="exact"/>
              <w:ind w:left="257" w:right="390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</w:tc>
        <w:tc>
          <w:tcPr>
            <w:tcW w:w="1912" w:type="dxa"/>
          </w:tcPr>
          <w:p w:rsidR="00002E46" w:rsidRDefault="00002E46" w:rsidP="003F272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Очень</w:t>
            </w:r>
          </w:p>
          <w:p w:rsidR="00002E46" w:rsidRDefault="00002E46" w:rsidP="003F272B">
            <w:pPr>
              <w:pStyle w:val="TableParagraph"/>
              <w:spacing w:before="4"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</w:tc>
      </w:tr>
      <w:tr w:rsidR="00002E46" w:rsidTr="003F272B">
        <w:trPr>
          <w:trHeight w:val="964"/>
        </w:trPr>
        <w:tc>
          <w:tcPr>
            <w:tcW w:w="1916" w:type="dxa"/>
          </w:tcPr>
          <w:p w:rsidR="00002E46" w:rsidRDefault="00002E46" w:rsidP="003F272B">
            <w:pPr>
              <w:pStyle w:val="TableParagraph"/>
              <w:spacing w:line="315" w:lineRule="exact"/>
              <w:ind w:left="253" w:right="390"/>
              <w:jc w:val="center"/>
              <w:rPr>
                <w:sz w:val="28"/>
              </w:rPr>
            </w:pPr>
            <w:r>
              <w:rPr>
                <w:sz w:val="28"/>
              </w:rPr>
              <w:t>Девочки</w:t>
            </w:r>
          </w:p>
        </w:tc>
        <w:tc>
          <w:tcPr>
            <w:tcW w:w="1916" w:type="dxa"/>
          </w:tcPr>
          <w:p w:rsidR="00002E46" w:rsidRPr="00D65E30" w:rsidRDefault="00D65E30" w:rsidP="003F272B">
            <w:pPr>
              <w:pStyle w:val="TableParagraph"/>
              <w:spacing w:line="315" w:lineRule="exact"/>
              <w:ind w:left="253" w:right="39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30%</w:t>
            </w:r>
          </w:p>
        </w:tc>
        <w:tc>
          <w:tcPr>
            <w:tcW w:w="1916" w:type="dxa"/>
          </w:tcPr>
          <w:p w:rsidR="00002E46" w:rsidRPr="00D65E30" w:rsidRDefault="00D65E30" w:rsidP="003F272B">
            <w:pPr>
              <w:pStyle w:val="TableParagraph"/>
              <w:spacing w:line="315" w:lineRule="exact"/>
              <w:ind w:left="561"/>
              <w:rPr>
                <w:sz w:val="28"/>
                <w:lang w:val="ru-RU"/>
              </w:rPr>
            </w:pPr>
            <w:r>
              <w:rPr>
                <w:sz w:val="28"/>
              </w:rPr>
              <w:t>35</w:t>
            </w:r>
            <w:r>
              <w:rPr>
                <w:sz w:val="28"/>
                <w:lang w:val="ru-RU"/>
              </w:rPr>
              <w:t>%</w:t>
            </w:r>
          </w:p>
        </w:tc>
        <w:tc>
          <w:tcPr>
            <w:tcW w:w="1916" w:type="dxa"/>
          </w:tcPr>
          <w:p w:rsidR="00002E46" w:rsidRPr="00D65E30" w:rsidRDefault="00D65E30" w:rsidP="003F272B">
            <w:pPr>
              <w:pStyle w:val="TableParagraph"/>
              <w:spacing w:line="315" w:lineRule="exact"/>
              <w:ind w:left="257" w:right="389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34%</w:t>
            </w:r>
          </w:p>
        </w:tc>
        <w:tc>
          <w:tcPr>
            <w:tcW w:w="1912" w:type="dxa"/>
          </w:tcPr>
          <w:p w:rsidR="00D65E30" w:rsidRPr="00D65E30" w:rsidRDefault="00D65E30" w:rsidP="00D65E30">
            <w:pPr>
              <w:pStyle w:val="TableParagraph"/>
              <w:tabs>
                <w:tab w:val="left" w:pos="1507"/>
              </w:tabs>
              <w:spacing w:line="315" w:lineRule="exact"/>
              <w:ind w:left="105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1%</w:t>
            </w:r>
          </w:p>
          <w:p w:rsidR="00002E46" w:rsidRDefault="00002E46" w:rsidP="003F272B">
            <w:pPr>
              <w:pStyle w:val="TableParagraph"/>
              <w:ind w:left="105"/>
              <w:rPr>
                <w:sz w:val="28"/>
              </w:rPr>
            </w:pPr>
          </w:p>
        </w:tc>
      </w:tr>
      <w:tr w:rsidR="00002E46" w:rsidTr="003F272B">
        <w:trPr>
          <w:trHeight w:val="643"/>
        </w:trPr>
        <w:tc>
          <w:tcPr>
            <w:tcW w:w="1916" w:type="dxa"/>
          </w:tcPr>
          <w:p w:rsidR="00002E46" w:rsidRDefault="00002E46" w:rsidP="003F272B">
            <w:pPr>
              <w:pStyle w:val="TableParagraph"/>
              <w:spacing w:line="315" w:lineRule="exact"/>
              <w:ind w:left="257" w:right="390"/>
              <w:jc w:val="center"/>
              <w:rPr>
                <w:sz w:val="28"/>
              </w:rPr>
            </w:pPr>
            <w:r>
              <w:rPr>
                <w:sz w:val="28"/>
              </w:rPr>
              <w:t>Мальчики</w:t>
            </w:r>
          </w:p>
        </w:tc>
        <w:tc>
          <w:tcPr>
            <w:tcW w:w="1916" w:type="dxa"/>
          </w:tcPr>
          <w:p w:rsidR="00002E46" w:rsidRPr="00D65E30" w:rsidRDefault="00D65E30" w:rsidP="00D65E30">
            <w:pPr>
              <w:pStyle w:val="TableParagraph"/>
              <w:spacing w:line="315" w:lineRule="exact"/>
              <w:ind w:left="253" w:right="39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40%</w:t>
            </w:r>
          </w:p>
        </w:tc>
        <w:tc>
          <w:tcPr>
            <w:tcW w:w="1916" w:type="dxa"/>
          </w:tcPr>
          <w:p w:rsidR="00002E46" w:rsidRPr="00D65E30" w:rsidRDefault="00D65E30" w:rsidP="003F272B">
            <w:pPr>
              <w:pStyle w:val="TableParagraph"/>
              <w:spacing w:line="315" w:lineRule="exact"/>
              <w:ind w:left="561"/>
              <w:rPr>
                <w:sz w:val="28"/>
                <w:lang w:val="ru-RU"/>
              </w:rPr>
            </w:pPr>
            <w:r>
              <w:rPr>
                <w:sz w:val="28"/>
              </w:rPr>
              <w:t>36</w:t>
            </w:r>
            <w:r>
              <w:rPr>
                <w:sz w:val="28"/>
                <w:lang w:val="ru-RU"/>
              </w:rPr>
              <w:t>%</w:t>
            </w:r>
          </w:p>
        </w:tc>
        <w:tc>
          <w:tcPr>
            <w:tcW w:w="1916" w:type="dxa"/>
          </w:tcPr>
          <w:p w:rsidR="00002E46" w:rsidRPr="00D65E30" w:rsidRDefault="00D65E30" w:rsidP="003F272B">
            <w:pPr>
              <w:pStyle w:val="TableParagraph"/>
              <w:spacing w:line="315" w:lineRule="exact"/>
              <w:ind w:left="257" w:right="38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24</w:t>
            </w:r>
            <w:r>
              <w:rPr>
                <w:sz w:val="28"/>
                <w:lang w:val="ru-RU"/>
              </w:rPr>
              <w:t>%</w:t>
            </w:r>
          </w:p>
        </w:tc>
        <w:tc>
          <w:tcPr>
            <w:tcW w:w="1912" w:type="dxa"/>
          </w:tcPr>
          <w:p w:rsidR="00002E46" w:rsidRDefault="00002E46" w:rsidP="003F272B">
            <w:pPr>
              <w:pStyle w:val="TableParagraph"/>
              <w:spacing w:line="315" w:lineRule="exact"/>
              <w:ind w:left="105"/>
              <w:rPr>
                <w:sz w:val="28"/>
              </w:rPr>
            </w:pPr>
          </w:p>
        </w:tc>
      </w:tr>
    </w:tbl>
    <w:p w:rsidR="00002E46" w:rsidRDefault="00D65E30" w:rsidP="00002E46">
      <w:pPr>
        <w:pStyle w:val="a3"/>
        <w:spacing w:before="6"/>
        <w:ind w:left="0"/>
        <w:jc w:val="left"/>
        <w:rPr>
          <w:sz w:val="41"/>
        </w:rPr>
      </w:pPr>
      <w:r>
        <w:rPr>
          <w:sz w:val="41"/>
        </w:rPr>
        <w:t xml:space="preserve"> </w:t>
      </w:r>
    </w:p>
    <w:p w:rsidR="00D65E30" w:rsidRDefault="00D65E30" w:rsidP="00002E46">
      <w:pPr>
        <w:pStyle w:val="a3"/>
        <w:spacing w:before="6"/>
        <w:ind w:left="0"/>
        <w:jc w:val="left"/>
        <w:rPr>
          <w:sz w:val="41"/>
        </w:rPr>
      </w:pPr>
    </w:p>
    <w:p w:rsidR="00D65E30" w:rsidRDefault="00D65E30" w:rsidP="00002E46">
      <w:pPr>
        <w:pStyle w:val="a3"/>
        <w:spacing w:before="6"/>
        <w:ind w:left="0"/>
        <w:jc w:val="left"/>
        <w:rPr>
          <w:sz w:val="41"/>
        </w:rPr>
      </w:pPr>
    </w:p>
    <w:p w:rsidR="00D65E30" w:rsidRDefault="00D65E30" w:rsidP="00D65E30">
      <w:pPr>
        <w:pStyle w:val="a3"/>
        <w:spacing w:before="2"/>
        <w:ind w:left="0"/>
        <w:jc w:val="center"/>
      </w:pPr>
      <w:r>
        <w:lastRenderedPageBreak/>
        <w:t>В</w:t>
      </w:r>
      <w:r>
        <w:t xml:space="preserve"> конце</w:t>
      </w:r>
      <w:r>
        <w:t xml:space="preserve"> года</w:t>
      </w:r>
    </w:p>
    <w:p w:rsidR="00D65E30" w:rsidRDefault="00D65E30" w:rsidP="00D65E30">
      <w:pPr>
        <w:pStyle w:val="a3"/>
        <w:spacing w:before="8" w:after="1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6"/>
        <w:gridCol w:w="1916"/>
        <w:gridCol w:w="1916"/>
        <w:gridCol w:w="1912"/>
      </w:tblGrid>
      <w:tr w:rsidR="00D65E30" w:rsidTr="003F272B">
        <w:trPr>
          <w:trHeight w:val="479"/>
        </w:trPr>
        <w:tc>
          <w:tcPr>
            <w:tcW w:w="1916" w:type="dxa"/>
            <w:vMerge w:val="restart"/>
          </w:tcPr>
          <w:p w:rsidR="00D65E30" w:rsidRDefault="00D65E30" w:rsidP="003F272B">
            <w:pPr>
              <w:pStyle w:val="TableParagraph"/>
              <w:ind w:left="134" w:right="257" w:firstLine="322"/>
              <w:rPr>
                <w:sz w:val="28"/>
              </w:rPr>
            </w:pP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испытуемых</w:t>
            </w:r>
          </w:p>
        </w:tc>
        <w:tc>
          <w:tcPr>
            <w:tcW w:w="7660" w:type="dxa"/>
            <w:gridSpan w:val="4"/>
          </w:tcPr>
          <w:p w:rsidR="00D65E30" w:rsidRPr="00002E46" w:rsidRDefault="00D65E30" w:rsidP="003F272B">
            <w:pPr>
              <w:pStyle w:val="TableParagraph"/>
              <w:spacing w:line="315" w:lineRule="exact"/>
              <w:ind w:left="215"/>
              <w:rPr>
                <w:sz w:val="28"/>
                <w:lang w:val="ru-RU"/>
              </w:rPr>
            </w:pPr>
            <w:r w:rsidRPr="00002E46">
              <w:rPr>
                <w:sz w:val="28"/>
                <w:lang w:val="ru-RU"/>
              </w:rPr>
              <w:t>Количественная</w:t>
            </w:r>
            <w:r w:rsidRPr="00002E46">
              <w:rPr>
                <w:spacing w:val="-5"/>
                <w:sz w:val="28"/>
                <w:lang w:val="ru-RU"/>
              </w:rPr>
              <w:t xml:space="preserve"> </w:t>
            </w:r>
            <w:r w:rsidRPr="00002E46">
              <w:rPr>
                <w:sz w:val="28"/>
                <w:lang w:val="ru-RU"/>
              </w:rPr>
              <w:t>характеристика</w:t>
            </w:r>
            <w:r w:rsidRPr="00002E46">
              <w:rPr>
                <w:spacing w:val="-5"/>
                <w:sz w:val="28"/>
                <w:lang w:val="ru-RU"/>
              </w:rPr>
              <w:t xml:space="preserve"> </w:t>
            </w:r>
            <w:r w:rsidRPr="00002E46">
              <w:rPr>
                <w:sz w:val="28"/>
                <w:lang w:val="ru-RU"/>
              </w:rPr>
              <w:t>самооценки,</w:t>
            </w:r>
            <w:r w:rsidRPr="00002E46">
              <w:rPr>
                <w:spacing w:val="-5"/>
                <w:sz w:val="28"/>
                <w:lang w:val="ru-RU"/>
              </w:rPr>
              <w:t xml:space="preserve"> </w:t>
            </w:r>
            <w:r w:rsidRPr="00002E46">
              <w:rPr>
                <w:sz w:val="28"/>
                <w:lang w:val="ru-RU"/>
              </w:rPr>
              <w:t>средний</w:t>
            </w:r>
            <w:r w:rsidRPr="00002E46">
              <w:rPr>
                <w:spacing w:val="-6"/>
                <w:sz w:val="28"/>
                <w:lang w:val="ru-RU"/>
              </w:rPr>
              <w:t xml:space="preserve"> </w:t>
            </w:r>
            <w:r w:rsidRPr="00002E46">
              <w:rPr>
                <w:sz w:val="28"/>
                <w:lang w:val="ru-RU"/>
              </w:rPr>
              <w:t>балл</w:t>
            </w:r>
          </w:p>
        </w:tc>
      </w:tr>
      <w:tr w:rsidR="00D65E30" w:rsidTr="003F272B">
        <w:trPr>
          <w:trHeight w:val="647"/>
        </w:trPr>
        <w:tc>
          <w:tcPr>
            <w:tcW w:w="1916" w:type="dxa"/>
            <w:vMerge/>
            <w:tcBorders>
              <w:top w:val="nil"/>
            </w:tcBorders>
          </w:tcPr>
          <w:p w:rsidR="00D65E30" w:rsidRPr="00002E46" w:rsidRDefault="00D65E30" w:rsidP="003F272B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16" w:type="dxa"/>
          </w:tcPr>
          <w:p w:rsidR="00D65E30" w:rsidRDefault="00D65E30" w:rsidP="003F272B">
            <w:pPr>
              <w:pStyle w:val="TableParagraph"/>
              <w:spacing w:line="315" w:lineRule="exact"/>
              <w:ind w:left="253" w:right="390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</w:p>
        </w:tc>
        <w:tc>
          <w:tcPr>
            <w:tcW w:w="1916" w:type="dxa"/>
          </w:tcPr>
          <w:p w:rsidR="00D65E30" w:rsidRDefault="00D65E30" w:rsidP="003F272B">
            <w:pPr>
              <w:pStyle w:val="TableParagraph"/>
              <w:spacing w:line="315" w:lineRule="exact"/>
              <w:ind w:left="499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  <w:p w:rsidR="00D65E30" w:rsidRDefault="00D65E30" w:rsidP="003F272B">
            <w:pPr>
              <w:pStyle w:val="TableParagraph"/>
              <w:spacing w:before="4" w:line="309" w:lineRule="exact"/>
              <w:ind w:left="364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  <w:tc>
          <w:tcPr>
            <w:tcW w:w="1916" w:type="dxa"/>
          </w:tcPr>
          <w:p w:rsidR="00D65E30" w:rsidRDefault="00D65E30" w:rsidP="003F272B">
            <w:pPr>
              <w:pStyle w:val="TableParagraph"/>
              <w:spacing w:line="315" w:lineRule="exact"/>
              <w:ind w:left="257" w:right="390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</w:tc>
        <w:tc>
          <w:tcPr>
            <w:tcW w:w="1912" w:type="dxa"/>
          </w:tcPr>
          <w:p w:rsidR="00D65E30" w:rsidRDefault="00D65E30" w:rsidP="003F272B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Очень</w:t>
            </w:r>
          </w:p>
          <w:p w:rsidR="00D65E30" w:rsidRDefault="00D65E30" w:rsidP="003F272B">
            <w:pPr>
              <w:pStyle w:val="TableParagraph"/>
              <w:spacing w:before="4"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</w:tc>
      </w:tr>
      <w:tr w:rsidR="00D65E30" w:rsidTr="003F272B">
        <w:trPr>
          <w:trHeight w:val="964"/>
        </w:trPr>
        <w:tc>
          <w:tcPr>
            <w:tcW w:w="1916" w:type="dxa"/>
          </w:tcPr>
          <w:p w:rsidR="00D65E30" w:rsidRDefault="00D65E30" w:rsidP="003F272B">
            <w:pPr>
              <w:pStyle w:val="TableParagraph"/>
              <w:spacing w:line="315" w:lineRule="exact"/>
              <w:ind w:left="253" w:right="390"/>
              <w:jc w:val="center"/>
              <w:rPr>
                <w:sz w:val="28"/>
              </w:rPr>
            </w:pPr>
            <w:r>
              <w:rPr>
                <w:sz w:val="28"/>
              </w:rPr>
              <w:t>Девочки</w:t>
            </w:r>
          </w:p>
        </w:tc>
        <w:tc>
          <w:tcPr>
            <w:tcW w:w="1916" w:type="dxa"/>
          </w:tcPr>
          <w:p w:rsidR="00D65E30" w:rsidRPr="00D65E30" w:rsidRDefault="00D65E30" w:rsidP="003F272B">
            <w:pPr>
              <w:pStyle w:val="TableParagraph"/>
              <w:spacing w:line="315" w:lineRule="exact"/>
              <w:ind w:left="253" w:right="39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  <w:r>
              <w:rPr>
                <w:sz w:val="28"/>
                <w:lang w:val="ru-RU"/>
              </w:rPr>
              <w:t>0%</w:t>
            </w:r>
          </w:p>
        </w:tc>
        <w:tc>
          <w:tcPr>
            <w:tcW w:w="1916" w:type="dxa"/>
          </w:tcPr>
          <w:p w:rsidR="00D65E30" w:rsidRPr="00D65E30" w:rsidRDefault="00D65E30" w:rsidP="003F272B">
            <w:pPr>
              <w:pStyle w:val="TableParagraph"/>
              <w:spacing w:line="315" w:lineRule="exact"/>
              <w:ind w:left="561"/>
              <w:rPr>
                <w:sz w:val="28"/>
                <w:lang w:val="ru-RU"/>
              </w:rPr>
            </w:pPr>
            <w:r>
              <w:rPr>
                <w:sz w:val="28"/>
              </w:rPr>
              <w:t>60</w:t>
            </w:r>
            <w:r>
              <w:rPr>
                <w:sz w:val="28"/>
                <w:lang w:val="ru-RU"/>
              </w:rPr>
              <w:t>%</w:t>
            </w:r>
          </w:p>
        </w:tc>
        <w:tc>
          <w:tcPr>
            <w:tcW w:w="1916" w:type="dxa"/>
          </w:tcPr>
          <w:p w:rsidR="00D65E30" w:rsidRPr="00D65E30" w:rsidRDefault="00D65E30" w:rsidP="003F272B">
            <w:pPr>
              <w:pStyle w:val="TableParagraph"/>
              <w:spacing w:line="315" w:lineRule="exact"/>
              <w:ind w:left="257" w:right="389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30</w:t>
            </w:r>
            <w:r>
              <w:rPr>
                <w:sz w:val="28"/>
                <w:lang w:val="ru-RU"/>
              </w:rPr>
              <w:t>%</w:t>
            </w:r>
          </w:p>
        </w:tc>
        <w:tc>
          <w:tcPr>
            <w:tcW w:w="1912" w:type="dxa"/>
          </w:tcPr>
          <w:p w:rsidR="00D65E30" w:rsidRDefault="00D65E30" w:rsidP="00D65E30">
            <w:pPr>
              <w:pStyle w:val="TableParagraph"/>
              <w:tabs>
                <w:tab w:val="left" w:pos="1507"/>
              </w:tabs>
              <w:spacing w:line="315" w:lineRule="exact"/>
              <w:ind w:left="105"/>
              <w:jc w:val="center"/>
              <w:rPr>
                <w:sz w:val="28"/>
              </w:rPr>
            </w:pPr>
          </w:p>
        </w:tc>
      </w:tr>
      <w:tr w:rsidR="00D65E30" w:rsidTr="003F272B">
        <w:trPr>
          <w:trHeight w:val="643"/>
        </w:trPr>
        <w:tc>
          <w:tcPr>
            <w:tcW w:w="1916" w:type="dxa"/>
          </w:tcPr>
          <w:p w:rsidR="00D65E30" w:rsidRDefault="00D65E30" w:rsidP="003F272B">
            <w:pPr>
              <w:pStyle w:val="TableParagraph"/>
              <w:spacing w:line="315" w:lineRule="exact"/>
              <w:ind w:left="257" w:right="390"/>
              <w:jc w:val="center"/>
              <w:rPr>
                <w:sz w:val="28"/>
              </w:rPr>
            </w:pPr>
            <w:r>
              <w:rPr>
                <w:sz w:val="28"/>
              </w:rPr>
              <w:t>Мальчики</w:t>
            </w:r>
          </w:p>
        </w:tc>
        <w:tc>
          <w:tcPr>
            <w:tcW w:w="1916" w:type="dxa"/>
          </w:tcPr>
          <w:p w:rsidR="00D65E30" w:rsidRPr="00D65E30" w:rsidRDefault="00D65E30" w:rsidP="003F272B">
            <w:pPr>
              <w:pStyle w:val="TableParagraph"/>
              <w:spacing w:line="315" w:lineRule="exact"/>
              <w:ind w:left="253" w:right="39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29</w:t>
            </w:r>
            <w:r>
              <w:rPr>
                <w:sz w:val="28"/>
                <w:lang w:val="ru-RU"/>
              </w:rPr>
              <w:t>%</w:t>
            </w:r>
          </w:p>
        </w:tc>
        <w:tc>
          <w:tcPr>
            <w:tcW w:w="1916" w:type="dxa"/>
          </w:tcPr>
          <w:p w:rsidR="00D65E30" w:rsidRPr="00D65E30" w:rsidRDefault="00D65E30" w:rsidP="003F272B">
            <w:pPr>
              <w:pStyle w:val="TableParagraph"/>
              <w:spacing w:line="315" w:lineRule="exact"/>
              <w:ind w:left="561"/>
              <w:rPr>
                <w:sz w:val="28"/>
                <w:lang w:val="ru-RU"/>
              </w:rPr>
            </w:pPr>
            <w:r>
              <w:rPr>
                <w:sz w:val="28"/>
              </w:rPr>
              <w:t>47</w:t>
            </w:r>
            <w:r>
              <w:rPr>
                <w:sz w:val="28"/>
                <w:lang w:val="ru-RU"/>
              </w:rPr>
              <w:t>%</w:t>
            </w:r>
          </w:p>
        </w:tc>
        <w:tc>
          <w:tcPr>
            <w:tcW w:w="1916" w:type="dxa"/>
          </w:tcPr>
          <w:p w:rsidR="00D65E30" w:rsidRPr="00D65E30" w:rsidRDefault="00D65E30" w:rsidP="003F272B">
            <w:pPr>
              <w:pStyle w:val="TableParagraph"/>
              <w:spacing w:line="315" w:lineRule="exact"/>
              <w:ind w:left="257" w:right="38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24</w:t>
            </w:r>
            <w:r>
              <w:rPr>
                <w:sz w:val="28"/>
                <w:lang w:val="ru-RU"/>
              </w:rPr>
              <w:t>%</w:t>
            </w:r>
          </w:p>
        </w:tc>
        <w:tc>
          <w:tcPr>
            <w:tcW w:w="1912" w:type="dxa"/>
          </w:tcPr>
          <w:p w:rsidR="00D65E30" w:rsidRDefault="00D65E30" w:rsidP="003F272B">
            <w:pPr>
              <w:pStyle w:val="TableParagraph"/>
              <w:spacing w:line="315" w:lineRule="exact"/>
              <w:ind w:left="105"/>
              <w:rPr>
                <w:sz w:val="28"/>
              </w:rPr>
            </w:pPr>
          </w:p>
        </w:tc>
      </w:tr>
    </w:tbl>
    <w:p w:rsidR="008444BE" w:rsidRDefault="00D65E30" w:rsidP="008444BE">
      <w:pPr>
        <w:pStyle w:val="a3"/>
        <w:spacing w:before="6"/>
        <w:ind w:left="0"/>
        <w:jc w:val="left"/>
        <w:rPr>
          <w:sz w:val="41"/>
        </w:rPr>
      </w:pPr>
      <w:r>
        <w:rPr>
          <w:sz w:val="41"/>
        </w:rPr>
        <w:t xml:space="preserve"> </w:t>
      </w:r>
    </w:p>
    <w:p w:rsidR="008444BE" w:rsidRPr="008444BE" w:rsidRDefault="008444BE" w:rsidP="008444BE">
      <w:pPr>
        <w:pStyle w:val="a3"/>
        <w:spacing w:before="6"/>
        <w:ind w:left="0"/>
        <w:jc w:val="left"/>
        <w:rPr>
          <w:sz w:val="41"/>
        </w:rPr>
      </w:pPr>
      <w:r>
        <w:rPr>
          <w:b/>
        </w:rPr>
        <w:t>Гражданско-патриотическое воспитание</w:t>
      </w:r>
    </w:p>
    <w:p w:rsidR="008444BE" w:rsidRDefault="008444BE" w:rsidP="008444BE">
      <w:pPr>
        <w:spacing w:line="360" w:lineRule="auto"/>
        <w:ind w:right="149"/>
        <w:jc w:val="both"/>
        <w:rPr>
          <w:sz w:val="28"/>
          <w:szCs w:val="28"/>
        </w:rPr>
      </w:pPr>
      <w:r>
        <w:rPr>
          <w:sz w:val="28"/>
          <w:szCs w:val="28"/>
        </w:rPr>
        <w:t>8 сентября - День национального костюма.</w:t>
      </w:r>
    </w:p>
    <w:p w:rsidR="008444BE" w:rsidRDefault="008444BE" w:rsidP="008444BE">
      <w:pPr>
        <w:spacing w:line="360" w:lineRule="auto"/>
        <w:ind w:right="134"/>
        <w:jc w:val="both"/>
        <w:rPr>
          <w:sz w:val="28"/>
          <w:szCs w:val="28"/>
        </w:rPr>
      </w:pPr>
      <w:r>
        <w:rPr>
          <w:sz w:val="28"/>
          <w:szCs w:val="28"/>
        </w:rPr>
        <w:t>15 октября – День отца. Конкурс рисунков, организация выставки.</w:t>
      </w:r>
    </w:p>
    <w:p w:rsidR="008444BE" w:rsidRDefault="008444BE" w:rsidP="008444BE">
      <w:pPr>
        <w:spacing w:line="360" w:lineRule="auto"/>
        <w:ind w:right="130"/>
        <w:jc w:val="both"/>
        <w:rPr>
          <w:sz w:val="28"/>
          <w:szCs w:val="28"/>
        </w:rPr>
      </w:pPr>
      <w:r>
        <w:rPr>
          <w:sz w:val="28"/>
          <w:szCs w:val="28"/>
        </w:rPr>
        <w:t>4 ноября - мероприятия, посвященные Дню народного единства</w:t>
      </w:r>
    </w:p>
    <w:p w:rsidR="008444BE" w:rsidRDefault="008444BE" w:rsidP="008444BE">
      <w:pPr>
        <w:spacing w:line="360" w:lineRule="auto"/>
        <w:ind w:right="130"/>
        <w:jc w:val="both"/>
        <w:rPr>
          <w:sz w:val="28"/>
          <w:szCs w:val="28"/>
        </w:rPr>
      </w:pPr>
      <w:r>
        <w:rPr>
          <w:sz w:val="28"/>
          <w:szCs w:val="28"/>
        </w:rPr>
        <w:t>13 ноября Эко квест «Геопазлы».</w:t>
      </w:r>
    </w:p>
    <w:p w:rsidR="008444BE" w:rsidRDefault="008444BE" w:rsidP="008444BE">
      <w:pPr>
        <w:spacing w:line="360" w:lineRule="auto"/>
        <w:ind w:right="130"/>
        <w:jc w:val="both"/>
        <w:rPr>
          <w:sz w:val="28"/>
          <w:szCs w:val="28"/>
        </w:rPr>
      </w:pPr>
      <w:r>
        <w:rPr>
          <w:sz w:val="28"/>
          <w:szCs w:val="28"/>
        </w:rPr>
        <w:t>26 ноября - мероприятия, посвященные Дню Матери:«Счастье в маминых глазах»- концертная программа. Конкурс рисунков «Моя мама-самая красивая».</w:t>
      </w:r>
    </w:p>
    <w:p w:rsidR="008444BE" w:rsidRDefault="008444BE" w:rsidP="008444BE">
      <w:pPr>
        <w:widowControl/>
        <w:autoSpaceDE/>
        <w:autoSpaceDN/>
        <w:spacing w:line="360" w:lineRule="auto"/>
        <w:jc w:val="both"/>
        <w:rPr>
          <w:sz w:val="28"/>
          <w:szCs w:val="28"/>
        </w:rPr>
      </w:pPr>
    </w:p>
    <w:p w:rsidR="008444BE" w:rsidRDefault="008444BE" w:rsidP="008444BE">
      <w:pPr>
        <w:widowControl/>
        <w:autoSpaceDE/>
        <w:autoSpaceDN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Профориентационная работа</w:t>
      </w:r>
    </w:p>
    <w:p w:rsidR="008444BE" w:rsidRDefault="008444BE" w:rsidP="008444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тематического занятия “Моя будущая профессия”. Была преподнесена информационная основа о выборе профессии. Творческие условия для формирования ясных представлений школьников о самом себе, своих особенностях и качествах для включения молодежи в активную пробу своих сил и определения нравственной позиции при выборе профессии. Знакомство с профессиями, которые являются перспективными в современном обществе. Объяснение, какие факторы влияют на выбор будущей профессии.</w:t>
      </w:r>
    </w:p>
    <w:p w:rsidR="008444BE" w:rsidRDefault="008444BE" w:rsidP="008444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8"/>
          <w:szCs w:val="28"/>
        </w:rPr>
      </w:pPr>
    </w:p>
    <w:p w:rsidR="008444BE" w:rsidRDefault="008444BE" w:rsidP="008444BE">
      <w:pPr>
        <w:widowControl/>
        <w:autoSpaceDE/>
        <w:autoSpaceDN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Работа с детьми с ограниченными возможностями  </w:t>
      </w:r>
    </w:p>
    <w:p w:rsidR="008444BE" w:rsidRDefault="008444BE" w:rsidP="008444BE">
      <w:pPr>
        <w:spacing w:line="360" w:lineRule="auto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1. Индивидуальный подход к каждому ученику. </w:t>
      </w:r>
    </w:p>
    <w:p w:rsidR="008444BE" w:rsidRDefault="008444BE" w:rsidP="008444BE">
      <w:pPr>
        <w:spacing w:line="360" w:lineRule="auto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2. Предотвращение наступления утомления, используя для этого разнообразные средства (чередование умственной и практической деятельности, преподнесение материала небольшими дозами, использование интересного и красочного дидактического материала и средств наглядности). </w:t>
      </w:r>
    </w:p>
    <w:p w:rsidR="008444BE" w:rsidRDefault="008444BE" w:rsidP="008444BE">
      <w:pPr>
        <w:spacing w:line="360" w:lineRule="auto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lastRenderedPageBreak/>
        <w:t xml:space="preserve">3. Использование методов, активизирующих познавательную деятельность учащихся, развивающих их устную и письменную речь и формирующих необходимые учебные навыки. </w:t>
      </w:r>
    </w:p>
    <w:p w:rsidR="008444BE" w:rsidRDefault="008444BE" w:rsidP="008444B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 xml:space="preserve">4. Проявление педагогического такта. Постоянное поощрение за малейшие успехи, своевременная и тактическая помощь каждому ребёнку, развитие в нём веры в собственные силы и возможности. </w:t>
      </w:r>
    </w:p>
    <w:p w:rsidR="008444BE" w:rsidRDefault="008444BE" w:rsidP="008444BE">
      <w:pPr>
        <w:spacing w:line="360" w:lineRule="auto"/>
        <w:jc w:val="both"/>
        <w:rPr>
          <w:sz w:val="28"/>
          <w:szCs w:val="28"/>
        </w:rPr>
      </w:pPr>
    </w:p>
    <w:p w:rsidR="008444BE" w:rsidRDefault="008444BE" w:rsidP="008444BE">
      <w:pPr>
        <w:widowControl/>
        <w:tabs>
          <w:tab w:val="left" w:pos="142"/>
        </w:tabs>
        <w:autoSpaceDE/>
        <w:autoSpaceDN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Работа с детьми «группы риска»</w:t>
      </w:r>
    </w:p>
    <w:p w:rsidR="008444BE" w:rsidRDefault="008444BE" w:rsidP="008444BE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Индивидуальное арт-терапевтическое консультирование, то есть такой вариант психологического консультирования, при котором на протяжении всего процесса или на его определенных этапах активно применяются средства визуальной, проективно-символической коммуникации консультируемого и специалиста, то есть рисунок, лепка, создание композиций из песка, работа с разными проектными материалами;</w:t>
      </w:r>
    </w:p>
    <w:p w:rsidR="008444BE" w:rsidRDefault="008444BE" w:rsidP="008444BE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Групповая арт-терапия (групповой арт-терапевтический тренинг) в форме интерактивной закрытой или полуоткрытой тематической группы либо открытой студии.</w:t>
      </w:r>
    </w:p>
    <w:p w:rsidR="008444BE" w:rsidRDefault="008444BE" w:rsidP="008444BE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Семейная арт-терапия данная форма работы с семьей характеризуется активным применением изобразительных средств, которые служат основой для диагностики и коррекции семейных отношений.</w:t>
      </w:r>
    </w:p>
    <w:p w:rsidR="008444BE" w:rsidRDefault="008444BE" w:rsidP="008444BE">
      <w:pPr>
        <w:tabs>
          <w:tab w:val="left" w:pos="142"/>
        </w:tabs>
        <w:spacing w:line="360" w:lineRule="auto"/>
        <w:jc w:val="both"/>
        <w:rPr>
          <w:b/>
          <w:sz w:val="28"/>
          <w:szCs w:val="28"/>
        </w:rPr>
      </w:pPr>
    </w:p>
    <w:p w:rsidR="008444BE" w:rsidRDefault="008444BE" w:rsidP="008444BE">
      <w:pPr>
        <w:widowControl/>
        <w:tabs>
          <w:tab w:val="left" w:pos="142"/>
        </w:tabs>
        <w:autoSpaceDE/>
        <w:autoSpaceDN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Работа с одаренными детьми</w:t>
      </w:r>
    </w:p>
    <w:p w:rsidR="008444BE" w:rsidRDefault="008444BE" w:rsidP="008444BE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арт терапевтических упражнений:</w:t>
      </w:r>
    </w:p>
    <w:p w:rsidR="008444BE" w:rsidRDefault="008444BE" w:rsidP="008444BE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катарсистическая (очищающая, освобождающая от негативных состояний); регулятивная (снятие нервно-психического напряжения, регуляция психосоматических процессов, моделирование положительного психоэмоционального состояния);</w:t>
      </w:r>
    </w:p>
    <w:p w:rsidR="008444BE" w:rsidRDefault="008444BE" w:rsidP="008444B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коммуникативно-рефлексивная (обеспечивающая коррекцию нарушений общения, формирование адекватного межличностного поведения, самооценки),</w:t>
      </w:r>
    </w:p>
    <w:p w:rsidR="008444BE" w:rsidRDefault="008444BE" w:rsidP="008444BE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положительно воздействует на эмоциональную сферу одаренного ребенка, </w:t>
      </w:r>
      <w:r>
        <w:rPr>
          <w:sz w:val="28"/>
          <w:szCs w:val="28"/>
        </w:rPr>
        <w:lastRenderedPageBreak/>
        <w:t>меняя его поведение, корректируя некоторые негативные его личностные особенности и развивая мыслительные процессы. Благоприятное эмоциональное состояние способствует развитию креативности у ребенка, его творческого потенциала и соответственно позитивному развитию личности.</w:t>
      </w:r>
    </w:p>
    <w:p w:rsidR="008444BE" w:rsidRDefault="008444BE" w:rsidP="008444BE">
      <w:pPr>
        <w:widowControl/>
        <w:autoSpaceDE/>
        <w:autoSpaceDN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Организация Детских общественных организаций </w:t>
      </w:r>
    </w:p>
    <w:p w:rsidR="008444BE" w:rsidRDefault="008444BE" w:rsidP="008444BE">
      <w:pPr>
        <w:spacing w:line="360" w:lineRule="auto"/>
        <w:jc w:val="both"/>
        <w:rPr>
          <w:sz w:val="28"/>
          <w:szCs w:val="28"/>
          <w:highlight w:val="white"/>
        </w:rPr>
      </w:pPr>
      <w:r>
        <w:rPr>
          <w:color w:val="333333"/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>Создание условий, обеспечивающих востребованность участия добровольцев (волонтеров) в решении социальных задач, а также повышение признания добровольчества (волонтерства) среди воспитанников Эколого биологического центра.</w:t>
      </w:r>
    </w:p>
    <w:p w:rsidR="008444BE" w:rsidRDefault="008444BE" w:rsidP="008444BE">
      <w:pPr>
        <w:spacing w:line="360" w:lineRule="auto"/>
        <w:jc w:val="both"/>
        <w:rPr>
          <w:sz w:val="28"/>
          <w:szCs w:val="28"/>
          <w:highlight w:val="white"/>
        </w:rPr>
      </w:pPr>
      <w:r>
        <w:rPr>
          <w:rFonts w:ascii="Gungsuh" w:eastAsia="Gungsuh" w:hAnsi="Gungsuh" w:cs="Gungsuh"/>
          <w:sz w:val="28"/>
          <w:szCs w:val="28"/>
          <w:highlight w:val="white"/>
        </w:rPr>
        <w:t xml:space="preserve"> − поддержка деятельности существующих и создание условий для увеличения количества добровольцев (волонтеров) организаций; </w:t>
      </w:r>
    </w:p>
    <w:p w:rsidR="008444BE" w:rsidRDefault="008444BE" w:rsidP="008444BE">
      <w:pPr>
        <w:spacing w:line="360" w:lineRule="auto"/>
        <w:jc w:val="both"/>
        <w:rPr>
          <w:sz w:val="28"/>
          <w:szCs w:val="28"/>
        </w:rPr>
      </w:pPr>
      <w:r>
        <w:rPr>
          <w:rFonts w:ascii="Gungsuh" w:eastAsia="Gungsuh" w:hAnsi="Gungsuh" w:cs="Gungsuh"/>
          <w:sz w:val="28"/>
          <w:szCs w:val="28"/>
          <w:highlight w:val="white"/>
        </w:rPr>
        <w:t xml:space="preserve">− развитие инфраструктуры методической, информационной, консультационной, образовательной и ресурсной поддержки. </w:t>
      </w:r>
    </w:p>
    <w:p w:rsidR="008444BE" w:rsidRDefault="008444BE" w:rsidP="008444BE">
      <w:pPr>
        <w:spacing w:line="360" w:lineRule="auto"/>
        <w:jc w:val="both"/>
        <w:rPr>
          <w:sz w:val="28"/>
          <w:szCs w:val="28"/>
        </w:rPr>
      </w:pPr>
    </w:p>
    <w:p w:rsidR="008444BE" w:rsidRDefault="008444BE" w:rsidP="008444BE">
      <w:pPr>
        <w:widowControl/>
        <w:autoSpaceDE/>
        <w:autoSpaceDN/>
        <w:spacing w:line="360" w:lineRule="auto"/>
        <w:jc w:val="both"/>
        <w:rPr>
          <w:b/>
          <w:color w:val="000000"/>
          <w:sz w:val="28"/>
          <w:szCs w:val="28"/>
          <w:highlight w:val="white"/>
        </w:rPr>
      </w:pPr>
      <w:r>
        <w:rPr>
          <w:b/>
          <w:sz w:val="28"/>
          <w:szCs w:val="28"/>
        </w:rPr>
        <w:t>Реализация социально-значимых проектов:</w:t>
      </w:r>
    </w:p>
    <w:p w:rsidR="008444BE" w:rsidRDefault="008444BE" w:rsidP="008444BE">
      <w:pPr>
        <w:spacing w:line="360" w:lineRule="auto"/>
        <w:ind w:firstLine="720"/>
        <w:jc w:val="both"/>
        <w:rPr>
          <w:color w:val="333333"/>
          <w:sz w:val="28"/>
          <w:szCs w:val="28"/>
          <w:highlight w:val="white"/>
        </w:rPr>
      </w:pPr>
      <w:r>
        <w:rPr>
          <w:b/>
          <w:color w:val="333333"/>
          <w:sz w:val="28"/>
          <w:szCs w:val="28"/>
          <w:highlight w:val="white"/>
        </w:rPr>
        <w:t>Проект</w:t>
      </w:r>
      <w:r>
        <w:rPr>
          <w:color w:val="333333"/>
          <w:sz w:val="28"/>
          <w:szCs w:val="28"/>
          <w:highlight w:val="white"/>
        </w:rPr>
        <w:t xml:space="preserve"> Экологическая эстафета </w:t>
      </w:r>
      <w:r>
        <w:rPr>
          <w:b/>
          <w:color w:val="333333"/>
          <w:sz w:val="28"/>
          <w:szCs w:val="28"/>
          <w:highlight w:val="white"/>
        </w:rPr>
        <w:t>ЭкоГТО</w:t>
      </w:r>
      <w:r>
        <w:rPr>
          <w:sz w:val="28"/>
          <w:szCs w:val="28"/>
        </w:rPr>
        <w:t xml:space="preserve"> </w:t>
      </w:r>
      <w:r>
        <w:rPr>
          <w:color w:val="333333"/>
          <w:sz w:val="28"/>
          <w:szCs w:val="28"/>
          <w:highlight w:val="white"/>
        </w:rPr>
        <w:t>орматив бережного отношения к природе. Флагманский проект движения «Экосистема» — это уникальный квест с тематическими станциями, где каждый может показать свои знания об экологии и узнать новые факты.</w:t>
      </w:r>
    </w:p>
    <w:p w:rsidR="008444BE" w:rsidRDefault="008444BE" w:rsidP="008444BE">
      <w:pPr>
        <w:spacing w:line="360" w:lineRule="auto"/>
        <w:jc w:val="both"/>
        <w:rPr>
          <w:color w:val="333333"/>
          <w:sz w:val="28"/>
          <w:szCs w:val="28"/>
          <w:highlight w:val="white"/>
        </w:rPr>
      </w:pPr>
    </w:p>
    <w:p w:rsidR="008444BE" w:rsidRDefault="008444BE" w:rsidP="008444B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Экологический квест - </w:t>
      </w:r>
      <w:r>
        <w:rPr>
          <w:color w:val="333333"/>
          <w:sz w:val="28"/>
          <w:szCs w:val="28"/>
          <w:highlight w:val="white"/>
        </w:rPr>
        <w:t>это игровое приключение, в течение которого участникам нужно преодолеть препятствия и испытать свои силы в различных конкурсах. Побеждает та команда, которая приходит на конечный пункт маршрута – «Станция» с большим количеством баллов.</w:t>
      </w:r>
      <w:r>
        <w:rPr>
          <w:sz w:val="28"/>
          <w:szCs w:val="28"/>
        </w:rPr>
        <w:t xml:space="preserve"> </w:t>
      </w:r>
    </w:p>
    <w:p w:rsidR="008444BE" w:rsidRDefault="008444BE" w:rsidP="008444BE">
      <w:pPr>
        <w:spacing w:line="360" w:lineRule="auto"/>
        <w:ind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</w:rPr>
        <w:t xml:space="preserve">Движение первых </w:t>
      </w:r>
      <w:r>
        <w:rPr>
          <w:color w:val="333333"/>
          <w:sz w:val="28"/>
          <w:szCs w:val="28"/>
          <w:highlight w:val="white"/>
        </w:rPr>
        <w:t>«</w:t>
      </w:r>
      <w:r>
        <w:rPr>
          <w:b/>
          <w:color w:val="333333"/>
          <w:sz w:val="28"/>
          <w:szCs w:val="28"/>
          <w:highlight w:val="white"/>
        </w:rPr>
        <w:t>ЭкоЖурналистика</w:t>
      </w:r>
      <w:r>
        <w:rPr>
          <w:color w:val="333333"/>
          <w:sz w:val="28"/>
          <w:szCs w:val="28"/>
          <w:highlight w:val="white"/>
        </w:rPr>
        <w:t>» ориентирована на применение широкого комплекса знаний по ранее изученным базовым учебным дисциплинам, таким как литература, русский язык, история и предметам естественного цикла.</w:t>
      </w:r>
    </w:p>
    <w:p w:rsidR="008444BE" w:rsidRDefault="008444BE" w:rsidP="008444BE">
      <w:pPr>
        <w:spacing w:line="360" w:lineRule="auto"/>
        <w:ind w:firstLine="720"/>
        <w:jc w:val="both"/>
        <w:rPr>
          <w:color w:val="333333"/>
          <w:sz w:val="28"/>
          <w:szCs w:val="28"/>
          <w:highlight w:val="white"/>
        </w:rPr>
      </w:pPr>
      <w:r>
        <w:rPr>
          <w:color w:val="333333"/>
          <w:sz w:val="28"/>
          <w:szCs w:val="28"/>
          <w:highlight w:val="white"/>
        </w:rPr>
        <w:t>Проект "</w:t>
      </w:r>
      <w:r>
        <w:rPr>
          <w:b/>
          <w:color w:val="333333"/>
          <w:sz w:val="28"/>
          <w:szCs w:val="28"/>
          <w:highlight w:val="white"/>
        </w:rPr>
        <w:t>Территория</w:t>
      </w:r>
      <w:r>
        <w:rPr>
          <w:color w:val="333333"/>
          <w:sz w:val="28"/>
          <w:szCs w:val="28"/>
          <w:highlight w:val="white"/>
        </w:rPr>
        <w:t xml:space="preserve"> </w:t>
      </w:r>
      <w:r>
        <w:rPr>
          <w:b/>
          <w:color w:val="333333"/>
          <w:sz w:val="28"/>
          <w:szCs w:val="28"/>
          <w:highlight w:val="white"/>
        </w:rPr>
        <w:t>ЭКО</w:t>
      </w:r>
      <w:r>
        <w:rPr>
          <w:color w:val="333333"/>
          <w:sz w:val="28"/>
          <w:szCs w:val="28"/>
          <w:highlight w:val="white"/>
        </w:rPr>
        <w:t xml:space="preserve">" нацелен на повышение повседневной экологической культуры подрастающего поколения уфимских школьников среднего звена (5-7 классы) с охватом 1300 человек. </w:t>
      </w:r>
    </w:p>
    <w:p w:rsidR="008444BE" w:rsidRDefault="008444BE" w:rsidP="008444BE">
      <w:pPr>
        <w:spacing w:line="360" w:lineRule="auto"/>
        <w:jc w:val="both"/>
        <w:rPr>
          <w:color w:val="333333"/>
          <w:sz w:val="28"/>
          <w:szCs w:val="28"/>
          <w:highlight w:val="white"/>
        </w:rPr>
      </w:pPr>
    </w:p>
    <w:p w:rsidR="008444BE" w:rsidRDefault="008444BE" w:rsidP="008444BE">
      <w:pPr>
        <w:widowControl/>
        <w:autoSpaceDE/>
        <w:autoSpaceDN/>
        <w:spacing w:line="360" w:lineRule="auto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highlight w:val="white"/>
        </w:rPr>
        <w:t>Работа с родителями</w:t>
      </w:r>
    </w:p>
    <w:p w:rsidR="008444BE" w:rsidRDefault="008444BE" w:rsidP="008444BE">
      <w:pPr>
        <w:widowControl/>
        <w:numPr>
          <w:ilvl w:val="0"/>
          <w:numId w:val="1"/>
        </w:numPr>
        <w:autoSpaceDE/>
        <w:autoSpaceDN/>
        <w:spacing w:line="360" w:lineRule="auto"/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родителей с содержанием и методикой учебно-воспитательного процесса, организуемого в Эколого биологическом центре.</w:t>
      </w:r>
    </w:p>
    <w:p w:rsidR="008444BE" w:rsidRDefault="008444BE" w:rsidP="008444BE">
      <w:pPr>
        <w:widowControl/>
        <w:numPr>
          <w:ilvl w:val="0"/>
          <w:numId w:val="1"/>
        </w:numPr>
        <w:shd w:val="clear" w:color="auto" w:fill="FFFFFF"/>
        <w:autoSpaceDE/>
        <w:autoSpaceDN/>
        <w:spacing w:line="360" w:lineRule="auto"/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Вовлечение родителей в совместную с детьми деятельность (работы ребенок и родитель)</w:t>
      </w:r>
    </w:p>
    <w:p w:rsidR="008444BE" w:rsidRDefault="008444BE" w:rsidP="008444BE">
      <w:pPr>
        <w:widowControl/>
        <w:numPr>
          <w:ilvl w:val="0"/>
          <w:numId w:val="1"/>
        </w:numPr>
        <w:shd w:val="clear" w:color="auto" w:fill="FFFFFF"/>
        <w:autoSpaceDE/>
        <w:autoSpaceDN/>
        <w:spacing w:line="360" w:lineRule="auto"/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с родителями через социальные сети.</w:t>
      </w:r>
    </w:p>
    <w:p w:rsidR="008444BE" w:rsidRDefault="008444BE" w:rsidP="008444BE">
      <w:pPr>
        <w:widowControl/>
        <w:numPr>
          <w:ilvl w:val="0"/>
          <w:numId w:val="1"/>
        </w:numPr>
        <w:shd w:val="clear" w:color="auto" w:fill="FFFFFF"/>
        <w:autoSpaceDE/>
        <w:autoSpaceDN/>
        <w:spacing w:line="360" w:lineRule="auto"/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онлайн родительских, собраний, индивидуальных встреч с родителей;</w:t>
      </w:r>
    </w:p>
    <w:p w:rsidR="008444BE" w:rsidRDefault="008444BE" w:rsidP="008444BE">
      <w:pPr>
        <w:widowControl/>
        <w:numPr>
          <w:ilvl w:val="0"/>
          <w:numId w:val="1"/>
        </w:numPr>
        <w:shd w:val="clear" w:color="auto" w:fill="FFFFFF"/>
        <w:autoSpaceDE/>
        <w:autoSpaceDN/>
        <w:spacing w:line="360" w:lineRule="auto"/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творческих проектов.</w:t>
      </w:r>
    </w:p>
    <w:p w:rsidR="008444BE" w:rsidRDefault="008444BE" w:rsidP="008444BE">
      <w:pPr>
        <w:widowControl/>
        <w:numPr>
          <w:ilvl w:val="0"/>
          <w:numId w:val="1"/>
        </w:numPr>
        <w:shd w:val="clear" w:color="auto" w:fill="FFFFFF"/>
        <w:autoSpaceDE/>
        <w:autoSpaceDN/>
        <w:spacing w:line="360" w:lineRule="auto"/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неформальных встреч родителей, детей.</w:t>
      </w:r>
    </w:p>
    <w:p w:rsidR="008444BE" w:rsidRDefault="008444BE" w:rsidP="008444BE">
      <w:pPr>
        <w:widowControl/>
        <w:numPr>
          <w:ilvl w:val="0"/>
          <w:numId w:val="1"/>
        </w:numPr>
        <w:shd w:val="clear" w:color="auto" w:fill="FFFFFF"/>
        <w:autoSpaceDE/>
        <w:autoSpaceDN/>
        <w:spacing w:line="360" w:lineRule="auto"/>
        <w:ind w:left="283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Общение в Сферум — цифровая платформа для учителей, учеников и их родителей. Она помогает проводить гибридные уроки и делать традиционное образование в классе более эффективным, не заменяя его.</w:t>
      </w:r>
    </w:p>
    <w:p w:rsidR="008444BE" w:rsidRDefault="008444BE" w:rsidP="00002E46">
      <w:pPr>
        <w:pStyle w:val="a3"/>
        <w:spacing w:before="6"/>
        <w:ind w:left="0"/>
        <w:jc w:val="left"/>
        <w:rPr>
          <w:sz w:val="41"/>
        </w:rPr>
        <w:sectPr w:rsidR="008444BE" w:rsidSect="00F5136E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>
        <w:rPr>
          <w:sz w:val="41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95.6pt;height:697.2pt">
            <v:imagedata r:id="rId6" o:title="юсупова"/>
          </v:shape>
        </w:pict>
      </w:r>
      <w:r>
        <w:rPr>
          <w:sz w:val="41"/>
        </w:rPr>
        <w:lastRenderedPageBreak/>
        <w:pict>
          <v:shape id="_x0000_i1028" type="#_x0000_t75" style="width:495.6pt;height:697.2pt">
            <v:imagedata r:id="rId7" o:title="c561b5663d033047e3d49f31d8def59e"/>
          </v:shape>
        </w:pict>
      </w:r>
      <w:r>
        <w:rPr>
          <w:sz w:val="41"/>
        </w:rPr>
        <w:lastRenderedPageBreak/>
        <w:pict>
          <v:shape id="_x0000_i1030" type="#_x0000_t75" style="width:495.6pt;height:697.2pt">
            <v:imagedata r:id="rId8" o:title="c327004f87723913fa7a8bcab5473b9a"/>
          </v:shape>
        </w:pict>
      </w:r>
      <w:r>
        <w:rPr>
          <w:sz w:val="41"/>
        </w:rPr>
        <w:lastRenderedPageBreak/>
        <w:pict>
          <v:shape id="_x0000_i1031" type="#_x0000_t75" style="width:495.6pt;height:697.2pt">
            <v:imagedata r:id="rId9" o:title="d2b85b3fef34bbb2637d68fd41008b1e"/>
          </v:shape>
        </w:pict>
      </w:r>
      <w:r>
        <w:rPr>
          <w:sz w:val="41"/>
        </w:rPr>
        <w:lastRenderedPageBreak/>
        <w:pict>
          <v:shape id="_x0000_i1032" type="#_x0000_t75" style="width:495.6pt;height:697.2pt">
            <v:imagedata r:id="rId10" o:title="d8f1f31a1aed0f105775519f0b38b76d"/>
          </v:shape>
        </w:pict>
      </w:r>
      <w:r>
        <w:rPr>
          <w:sz w:val="41"/>
        </w:rPr>
        <w:lastRenderedPageBreak/>
        <w:pict>
          <v:shape id="_x0000_i1033" type="#_x0000_t75" style="width:495.6pt;height:697.2pt">
            <v:imagedata r:id="rId11" o:title="e9e591db8e4855739b419767fc568cd4"/>
          </v:shape>
        </w:pict>
      </w:r>
      <w:r>
        <w:rPr>
          <w:sz w:val="41"/>
        </w:rPr>
        <w:lastRenderedPageBreak/>
        <w:pict>
          <v:shape id="_x0000_i1034" type="#_x0000_t75" style="width:495.6pt;height:697.2pt">
            <v:imagedata r:id="rId12" o:title="facf28cca3eed0fc045ec53e92a60707"/>
          </v:shape>
        </w:pict>
      </w:r>
      <w:r>
        <w:rPr>
          <w:sz w:val="41"/>
        </w:rPr>
        <w:lastRenderedPageBreak/>
        <w:pict>
          <v:shape id="_x0000_i1035" type="#_x0000_t75" style="width:495.6pt;height:697.2pt">
            <v:imagedata r:id="rId13" o:title="абайдуллина (2)"/>
          </v:shape>
        </w:pict>
      </w:r>
      <w:r>
        <w:rPr>
          <w:sz w:val="41"/>
        </w:rPr>
        <w:lastRenderedPageBreak/>
        <w:pict>
          <v:shape id="_x0000_i1036" type="#_x0000_t75" style="width:495.6pt;height:697.2pt">
            <v:imagedata r:id="rId14" o:title="абайдуллина"/>
          </v:shape>
        </w:pict>
      </w:r>
      <w:r>
        <w:rPr>
          <w:sz w:val="41"/>
        </w:rPr>
        <w:lastRenderedPageBreak/>
        <w:pict>
          <v:shape id="_x0000_i1037" type="#_x0000_t75" style="width:495.6pt;height:697.2pt">
            <v:imagedata r:id="rId15" o:title="галиаскарова"/>
          </v:shape>
        </w:pict>
      </w:r>
      <w:r>
        <w:rPr>
          <w:sz w:val="41"/>
        </w:rPr>
        <w:lastRenderedPageBreak/>
        <w:pict>
          <v:shape id="_x0000_i1038" type="#_x0000_t75" style="width:495.6pt;height:700.8pt">
            <v:imagedata r:id="rId16" o:title="лукманова"/>
          </v:shape>
        </w:pict>
      </w:r>
      <w:r>
        <w:rPr>
          <w:sz w:val="41"/>
        </w:rPr>
        <w:lastRenderedPageBreak/>
        <w:pict>
          <v:shape id="_x0000_i1039" type="#_x0000_t75" style="width:495.6pt;height:697.2pt">
            <v:imagedata r:id="rId17" o:title="солонько"/>
          </v:shape>
        </w:pict>
      </w:r>
      <w:r>
        <w:rPr>
          <w:sz w:val="41"/>
        </w:rPr>
        <w:lastRenderedPageBreak/>
        <w:pict>
          <v:shape id="_x0000_i1040" type="#_x0000_t75" style="width:495.6pt;height:700.8pt">
            <v:imagedata r:id="rId18" o:title="стрельцов"/>
          </v:shape>
        </w:pict>
      </w:r>
      <w:r>
        <w:rPr>
          <w:sz w:val="41"/>
        </w:rPr>
        <w:lastRenderedPageBreak/>
        <w:pict>
          <v:shape id="_x0000_i1047" type="#_x0000_t75" style="width:495.6pt;height:700.8pt">
            <v:imagedata r:id="rId19" o:title="5552583"/>
          </v:shape>
        </w:pict>
      </w:r>
      <w:r>
        <w:rPr>
          <w:sz w:val="41"/>
        </w:rPr>
        <w:lastRenderedPageBreak/>
        <w:pict>
          <v:shape id="_x0000_i1041" type="#_x0000_t75" style="width:495.6pt;height:697.2pt">
            <v:imagedata r:id="rId20" o:title="13615527f2cd196fd1b1d411c3600a31"/>
          </v:shape>
        </w:pict>
      </w:r>
      <w:bookmarkStart w:id="0" w:name="_GoBack"/>
      <w:r>
        <w:rPr>
          <w:sz w:val="41"/>
        </w:rPr>
        <w:lastRenderedPageBreak/>
        <w:pict>
          <v:shape id="_x0000_i1044" type="#_x0000_t75" style="width:495.6pt;height:700.8pt">
            <v:imagedata r:id="rId21" o:title="5552600"/>
          </v:shape>
        </w:pict>
      </w:r>
      <w:bookmarkEnd w:id="0"/>
    </w:p>
    <w:p w:rsidR="00D65E30" w:rsidRDefault="00D65E30" w:rsidP="00002E46">
      <w:pPr>
        <w:pStyle w:val="a3"/>
        <w:spacing w:before="6"/>
        <w:ind w:left="0"/>
        <w:jc w:val="left"/>
        <w:rPr>
          <w:sz w:val="41"/>
        </w:rPr>
      </w:pPr>
    </w:p>
    <w:sectPr w:rsidR="00D65E30" w:rsidSect="00F5136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640A11"/>
    <w:multiLevelType w:val="multilevel"/>
    <w:tmpl w:val="A32415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36E"/>
    <w:rsid w:val="00002E46"/>
    <w:rsid w:val="008444BE"/>
    <w:rsid w:val="00AF6A28"/>
    <w:rsid w:val="00D65E30"/>
    <w:rsid w:val="00F5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34B92"/>
  <w15:chartTrackingRefBased/>
  <w15:docId w15:val="{45DB4232-BB1C-4D54-AFAB-41B56142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513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F5136E"/>
    <w:pPr>
      <w:ind w:left="54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F5136E"/>
    <w:pPr>
      <w:spacing w:before="163"/>
      <w:ind w:left="25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5136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F5136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F513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F5136E"/>
    <w:pPr>
      <w:spacing w:before="137"/>
      <w:ind w:left="1229" w:hanging="418"/>
    </w:pPr>
    <w:rPr>
      <w:sz w:val="24"/>
      <w:szCs w:val="24"/>
    </w:rPr>
  </w:style>
  <w:style w:type="paragraph" w:styleId="21">
    <w:name w:val="toc 2"/>
    <w:basedOn w:val="a"/>
    <w:uiPriority w:val="1"/>
    <w:qFormat/>
    <w:rsid w:val="00F5136E"/>
    <w:pPr>
      <w:spacing w:before="281"/>
      <w:ind w:left="1277" w:hanging="308"/>
    </w:pPr>
    <w:rPr>
      <w:b/>
      <w:bCs/>
      <w:sz w:val="24"/>
      <w:szCs w:val="24"/>
    </w:rPr>
  </w:style>
  <w:style w:type="paragraph" w:styleId="3">
    <w:name w:val="toc 3"/>
    <w:basedOn w:val="a"/>
    <w:uiPriority w:val="1"/>
    <w:qFormat/>
    <w:rsid w:val="00F5136E"/>
    <w:pPr>
      <w:spacing w:before="137"/>
      <w:ind w:left="965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F5136E"/>
    <w:pPr>
      <w:ind w:left="25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F5136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F5136E"/>
    <w:pPr>
      <w:ind w:left="259"/>
      <w:jc w:val="both"/>
    </w:pPr>
  </w:style>
  <w:style w:type="paragraph" w:customStyle="1" w:styleId="TableParagraph">
    <w:name w:val="Table Paragraph"/>
    <w:basedOn w:val="a"/>
    <w:uiPriority w:val="1"/>
    <w:qFormat/>
    <w:rsid w:val="00F5136E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F513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136E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5136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5136E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F5136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5136E"/>
    <w:rPr>
      <w:rFonts w:ascii="Times New Roman" w:eastAsia="Times New Roman" w:hAnsi="Times New Roman" w:cs="Times New Roman"/>
    </w:rPr>
  </w:style>
  <w:style w:type="paragraph" w:styleId="ac">
    <w:name w:val="Normal (Web)"/>
    <w:basedOn w:val="a"/>
    <w:uiPriority w:val="99"/>
    <w:semiHidden/>
    <w:unhideWhenUsed/>
    <w:rsid w:val="00F5136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F5136E"/>
    <w:rPr>
      <w:color w:val="0000FF"/>
      <w:u w:val="single"/>
    </w:rPr>
  </w:style>
  <w:style w:type="character" w:customStyle="1" w:styleId="c2">
    <w:name w:val="c2"/>
    <w:basedOn w:val="a0"/>
    <w:rsid w:val="00F5136E"/>
  </w:style>
  <w:style w:type="character" w:styleId="ae">
    <w:name w:val="Strong"/>
    <w:basedOn w:val="a0"/>
    <w:uiPriority w:val="22"/>
    <w:qFormat/>
    <w:rsid w:val="00F5136E"/>
    <w:rPr>
      <w:b/>
      <w:bCs/>
    </w:rPr>
  </w:style>
  <w:style w:type="paragraph" w:customStyle="1" w:styleId="c35">
    <w:name w:val="c35"/>
    <w:basedOn w:val="a"/>
    <w:rsid w:val="00F5136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F51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chart" Target="charts/chart1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effectLst/>
              </a:rPr>
              <a:t>Тест креативности Торранса результаты в течении года</a:t>
            </a:r>
            <a:endParaRPr lang="ru-RU"/>
          </a:p>
        </c:rich>
      </c:tx>
      <c:layout>
        <c:manualLayout>
          <c:xMode val="edge"/>
          <c:yMode val="edge"/>
          <c:x val="0.13587962962962963"/>
          <c:y val="3.9682539682539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группа 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.00">
                  <c:v>3.1</c:v>
                </c:pt>
                <c:pt idx="1">
                  <c:v>2.5</c:v>
                </c:pt>
                <c:pt idx="2">
                  <c:v>3.5</c:v>
                </c:pt>
                <c:pt idx="3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90-4C8E-9020-A4F4599579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группа 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4.4000000000000004</c:v>
                </c:pt>
                <c:pt idx="1">
                  <c:v>3.4</c:v>
                </c:pt>
                <c:pt idx="2">
                  <c:v>4.8</c:v>
                </c:pt>
                <c:pt idx="3">
                  <c:v>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F90-4C8E-9020-A4F45995791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группа  1</c:v>
                </c:pt>
                <c:pt idx="1">
                  <c:v>группа 2</c:v>
                </c:pt>
                <c:pt idx="2">
                  <c:v>группа 3</c:v>
                </c:pt>
                <c:pt idx="3">
                  <c:v>группа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</c:v>
                </c:pt>
                <c:pt idx="1">
                  <c:v>5.9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F90-4C8E-9020-A4F4599579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64632304"/>
        <c:axId val="864633136"/>
      </c:lineChart>
      <c:catAx>
        <c:axId val="86463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633136"/>
        <c:crosses val="autoZero"/>
        <c:auto val="1"/>
        <c:lblAlgn val="ctr"/>
        <c:lblOffset val="100"/>
        <c:noMultiLvlLbl val="0"/>
      </c:catAx>
      <c:valAx>
        <c:axId val="864633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63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24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ЛидерЭко</dc:creator>
  <cp:keywords/>
  <dc:description/>
  <cp:lastModifiedBy>ЛидерЭко</cp:lastModifiedBy>
  <cp:revision>1</cp:revision>
  <dcterms:created xsi:type="dcterms:W3CDTF">2024-01-22T09:03:00Z</dcterms:created>
  <dcterms:modified xsi:type="dcterms:W3CDTF">2024-01-22T09:45:00Z</dcterms:modified>
</cp:coreProperties>
</file>